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8FC235" w14:textId="77777777" w:rsidR="0003413B" w:rsidRPr="00A55997" w:rsidRDefault="001D5F40" w:rsidP="004054A8">
      <w:pPr>
        <w:pStyle w:val="TGHHeaderGreen"/>
        <w:jc w:val="center"/>
        <w:rPr>
          <w:rFonts w:ascii="Aptos" w:hAnsi="Aptos"/>
          <w:sz w:val="36"/>
          <w:szCs w:val="36"/>
        </w:rPr>
      </w:pPr>
      <w:r w:rsidRPr="00A55997">
        <w:rPr>
          <w:rFonts w:ascii="Aptos" w:hAnsi="Aptos"/>
          <w:sz w:val="36"/>
          <w:szCs w:val="36"/>
        </w:rPr>
        <w:t>Job Profile</w:t>
      </w:r>
    </w:p>
    <w:p w14:paraId="7897293B" w14:textId="2F3D9BA7" w:rsidR="003E53AA" w:rsidRPr="00A55997" w:rsidRDefault="003E53AA" w:rsidP="41C63C9E">
      <w:pPr>
        <w:pStyle w:val="Heading1"/>
        <w:jc w:val="both"/>
        <w:rPr>
          <w:rFonts w:ascii="Aptos" w:eastAsia="Arial" w:hAnsi="Aptos" w:cs="Arial"/>
          <w:color w:val="09A977" w:themeColor="text2"/>
          <w:sz w:val="24"/>
          <w:szCs w:val="24"/>
        </w:rPr>
      </w:pPr>
      <w:r w:rsidRPr="00A55997">
        <w:rPr>
          <w:rFonts w:ascii="Aptos" w:eastAsia="Arial" w:hAnsi="Aptos" w:cs="Arial"/>
          <w:color w:val="09A977" w:themeColor="text2"/>
          <w:sz w:val="24"/>
          <w:szCs w:val="24"/>
        </w:rPr>
        <w:t>Intro</w:t>
      </w:r>
    </w:p>
    <w:p w14:paraId="1739CBB7" w14:textId="1BC9FE34" w:rsidR="00D10A49" w:rsidRPr="00A55997" w:rsidRDefault="33D29358" w:rsidP="003E53AA">
      <w:pPr>
        <w:pStyle w:val="TGHHeaderGreen"/>
        <w:rPr>
          <w:rFonts w:ascii="Aptos" w:eastAsia="Avenir Next LT Pro" w:hAnsi="Aptos" w:cs="Arial"/>
          <w:b w:val="0"/>
          <w:bCs w:val="0"/>
          <w:color w:val="auto"/>
          <w:sz w:val="22"/>
          <w:szCs w:val="22"/>
        </w:rPr>
      </w:pPr>
      <w:r w:rsidRPr="00A55997">
        <w:rPr>
          <w:rFonts w:ascii="Aptos" w:eastAsia="Arial" w:hAnsi="Aptos" w:cs="Arial"/>
          <w:b w:val="0"/>
          <w:bCs w:val="0"/>
          <w:color w:val="auto"/>
          <w:sz w:val="22"/>
          <w:szCs w:val="22"/>
        </w:rPr>
        <w:t xml:space="preserve">The Green House is </w:t>
      </w:r>
      <w:r w:rsidR="00F4322E" w:rsidRPr="00A55997">
        <w:rPr>
          <w:rFonts w:ascii="Aptos" w:eastAsia="Avenir Next LT Pro" w:hAnsi="Aptos" w:cs="Arial"/>
          <w:b w:val="0"/>
          <w:bCs w:val="0"/>
          <w:color w:val="auto"/>
          <w:sz w:val="22"/>
          <w:szCs w:val="22"/>
        </w:rPr>
        <w:t xml:space="preserve">the only specialist whole family service in Avon and Somerset providing support to children, young people, and families who have experienced child sexual abuse. We are </w:t>
      </w:r>
      <w:r w:rsidRPr="00A55997">
        <w:rPr>
          <w:rFonts w:ascii="Aptos" w:eastAsia="Arial" w:hAnsi="Aptos" w:cs="Arial"/>
          <w:b w:val="0"/>
          <w:bCs w:val="0"/>
          <w:color w:val="auto"/>
          <w:sz w:val="22"/>
          <w:szCs w:val="22"/>
        </w:rPr>
        <w:t xml:space="preserve">looking </w:t>
      </w:r>
      <w:r w:rsidR="00DE7262" w:rsidRPr="00A55997">
        <w:rPr>
          <w:rFonts w:ascii="Aptos" w:eastAsia="Arial" w:hAnsi="Aptos" w:cs="Arial"/>
          <w:b w:val="0"/>
          <w:bCs w:val="0"/>
          <w:color w:val="auto"/>
          <w:sz w:val="22"/>
          <w:szCs w:val="22"/>
        </w:rPr>
        <w:t xml:space="preserve">for a </w:t>
      </w:r>
      <w:r w:rsidR="00A517B0" w:rsidRPr="00A55997">
        <w:rPr>
          <w:rFonts w:ascii="Aptos" w:eastAsia="Arial" w:hAnsi="Aptos" w:cs="Arial"/>
          <w:b w:val="0"/>
          <w:bCs w:val="0"/>
          <w:color w:val="auto"/>
          <w:sz w:val="22"/>
          <w:szCs w:val="22"/>
        </w:rPr>
        <w:t xml:space="preserve">skilled </w:t>
      </w:r>
      <w:r w:rsidR="0041450C" w:rsidRPr="00A55997">
        <w:rPr>
          <w:rFonts w:ascii="Aptos" w:eastAsia="Arial" w:hAnsi="Aptos" w:cs="Arial"/>
          <w:b w:val="0"/>
          <w:bCs w:val="0"/>
          <w:color w:val="auto"/>
          <w:sz w:val="22"/>
          <w:szCs w:val="22"/>
        </w:rPr>
        <w:t>Trust</w:t>
      </w:r>
      <w:r w:rsidR="00E14A1B" w:rsidRPr="00A55997">
        <w:rPr>
          <w:rFonts w:ascii="Aptos" w:eastAsia="Arial" w:hAnsi="Aptos" w:cs="Arial"/>
          <w:b w:val="0"/>
          <w:bCs w:val="0"/>
          <w:color w:val="auto"/>
          <w:sz w:val="22"/>
          <w:szCs w:val="22"/>
        </w:rPr>
        <w:t xml:space="preserve">s </w:t>
      </w:r>
      <w:r w:rsidR="0041450C" w:rsidRPr="00A55997">
        <w:rPr>
          <w:rFonts w:ascii="Aptos" w:eastAsia="Arial" w:hAnsi="Aptos" w:cs="Arial"/>
          <w:b w:val="0"/>
          <w:bCs w:val="0"/>
          <w:color w:val="auto"/>
          <w:sz w:val="22"/>
          <w:szCs w:val="22"/>
        </w:rPr>
        <w:t xml:space="preserve">Fundraising Officer to </w:t>
      </w:r>
      <w:r w:rsidR="00B62369" w:rsidRPr="00A55997">
        <w:rPr>
          <w:rFonts w:ascii="Aptos" w:eastAsia="Arial" w:hAnsi="Aptos" w:cs="Arial"/>
          <w:b w:val="0"/>
          <w:bCs w:val="0"/>
          <w:color w:val="auto"/>
          <w:sz w:val="22"/>
          <w:szCs w:val="22"/>
        </w:rPr>
        <w:t xml:space="preserve">grow and maintain our portfolio of Trusts and Foundations </w:t>
      </w:r>
      <w:r w:rsidR="00F4322E" w:rsidRPr="00A55997">
        <w:rPr>
          <w:rFonts w:ascii="Aptos" w:eastAsia="Arial" w:hAnsi="Aptos" w:cs="Arial"/>
          <w:b w:val="0"/>
          <w:bCs w:val="0"/>
          <w:color w:val="auto"/>
          <w:sz w:val="22"/>
          <w:szCs w:val="22"/>
        </w:rPr>
        <w:t>and support the Head of Fundraising and CEO with research, approaches and relationship management of Statutory and Corporate funders</w:t>
      </w:r>
      <w:r w:rsidR="00A517B0" w:rsidRPr="00A55997">
        <w:rPr>
          <w:rFonts w:ascii="Aptos" w:eastAsia="Arial" w:hAnsi="Aptos" w:cs="Arial"/>
          <w:b w:val="0"/>
          <w:bCs w:val="0"/>
          <w:color w:val="auto"/>
          <w:sz w:val="22"/>
          <w:szCs w:val="22"/>
        </w:rPr>
        <w:t>.</w:t>
      </w:r>
      <w:r w:rsidR="7BCA96DB" w:rsidRPr="00A55997">
        <w:rPr>
          <w:rFonts w:ascii="Aptos" w:eastAsia="Avenir Next LT Pro" w:hAnsi="Aptos" w:cs="Arial"/>
          <w:b w:val="0"/>
          <w:bCs w:val="0"/>
          <w:color w:val="auto"/>
          <w:sz w:val="22"/>
          <w:szCs w:val="22"/>
        </w:rPr>
        <w:t xml:space="preserve"> </w:t>
      </w:r>
    </w:p>
    <w:p w14:paraId="2F1A28C5" w14:textId="77777777" w:rsidR="00090E5A" w:rsidRPr="00A55997" w:rsidRDefault="00090E5A" w:rsidP="00090E5A">
      <w:pPr>
        <w:tabs>
          <w:tab w:val="left" w:pos="2153"/>
        </w:tabs>
        <w:rPr>
          <w:rFonts w:ascii="Aptos" w:hAnsi="Aptos" w:cs="Arial"/>
          <w:b/>
          <w:color w:val="000000" w:themeColor="text1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7036"/>
      </w:tblGrid>
      <w:tr w:rsidR="0089253C" w:rsidRPr="00A55997" w14:paraId="7BC4E86B" w14:textId="77777777" w:rsidTr="00A55997">
        <w:tc>
          <w:tcPr>
            <w:tcW w:w="1980" w:type="dxa"/>
          </w:tcPr>
          <w:p w14:paraId="199AEC47" w14:textId="77777777" w:rsidR="0089253C" w:rsidRPr="00A55997" w:rsidRDefault="0089253C" w:rsidP="004B4E12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  <w:t>Post:</w:t>
            </w:r>
          </w:p>
        </w:tc>
        <w:tc>
          <w:tcPr>
            <w:tcW w:w="7036" w:type="dxa"/>
          </w:tcPr>
          <w:p w14:paraId="67672A0B" w14:textId="2F29D693" w:rsidR="0089253C" w:rsidRPr="00A55997" w:rsidRDefault="0041450C" w:rsidP="00EE4AAE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Trust</w:t>
            </w:r>
            <w:r w:rsidR="00E14A1B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s</w:t>
            </w:r>
            <w:r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 Fundraising Officer</w:t>
            </w:r>
            <w:r w:rsidR="00B54A98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 </w:t>
            </w:r>
            <w:r w:rsidR="00EE4AAE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024797" w:rsidRPr="00A55997" w14:paraId="665E6D13" w14:textId="77777777" w:rsidTr="00A55997">
        <w:tc>
          <w:tcPr>
            <w:tcW w:w="1980" w:type="dxa"/>
          </w:tcPr>
          <w:p w14:paraId="4C155DD0" w14:textId="77777777" w:rsidR="00024797" w:rsidRPr="00A55997" w:rsidRDefault="00024797" w:rsidP="004B4E12">
            <w:pPr>
              <w:tabs>
                <w:tab w:val="left" w:pos="2153"/>
              </w:tabs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</w:pPr>
            <w:r w:rsidRPr="00A55997"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  <w:t>Team:</w:t>
            </w:r>
          </w:p>
        </w:tc>
        <w:tc>
          <w:tcPr>
            <w:tcW w:w="7036" w:type="dxa"/>
          </w:tcPr>
          <w:p w14:paraId="6ABCC1A9" w14:textId="4F336A18" w:rsidR="00024797" w:rsidRPr="00152697" w:rsidRDefault="0041450C" w:rsidP="7EFBF40E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152697">
              <w:rPr>
                <w:rFonts w:ascii="Aptos" w:hAnsi="Aptos" w:cs="Arial"/>
                <w:color w:val="000000" w:themeColor="text1"/>
                <w:sz w:val="22"/>
                <w:szCs w:val="22"/>
              </w:rPr>
              <w:t>Fundraising</w:t>
            </w:r>
            <w:r w:rsidR="00152697" w:rsidRPr="001526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 </w:t>
            </w:r>
            <w:r w:rsidR="00152697" w:rsidRPr="00152697">
              <w:rPr>
                <w:rFonts w:ascii="Aptos" w:hAnsi="Aptos"/>
                <w:color w:val="000000" w:themeColor="text1"/>
                <w:sz w:val="22"/>
                <w:szCs w:val="22"/>
              </w:rPr>
              <w:t>&amp; Communications</w:t>
            </w:r>
          </w:p>
        </w:tc>
      </w:tr>
      <w:tr w:rsidR="0089253C" w:rsidRPr="00A55997" w14:paraId="7D153D0E" w14:textId="77777777" w:rsidTr="00A55997">
        <w:tc>
          <w:tcPr>
            <w:tcW w:w="1980" w:type="dxa"/>
          </w:tcPr>
          <w:p w14:paraId="4F8B5555" w14:textId="5912589C" w:rsidR="0089253C" w:rsidRPr="00A55997" w:rsidRDefault="0089253C" w:rsidP="004B4E12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  <w:t>Man</w:t>
            </w:r>
            <w:r w:rsidR="007F1EB1" w:rsidRPr="00A55997"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  <w:t>a</w:t>
            </w:r>
            <w:r w:rsidRPr="00A55997"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  <w:t>ged by:</w:t>
            </w:r>
          </w:p>
        </w:tc>
        <w:tc>
          <w:tcPr>
            <w:tcW w:w="7036" w:type="dxa"/>
          </w:tcPr>
          <w:p w14:paraId="2F557925" w14:textId="56C3C152" w:rsidR="0089253C" w:rsidRPr="00152697" w:rsidRDefault="0041450C" w:rsidP="00BB2F56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152697">
              <w:rPr>
                <w:rFonts w:ascii="Aptos" w:hAnsi="Aptos" w:cs="Arial"/>
                <w:color w:val="000000" w:themeColor="text1"/>
                <w:sz w:val="22"/>
                <w:szCs w:val="22"/>
              </w:rPr>
              <w:t>Head of Fundraising</w:t>
            </w:r>
            <w:r w:rsidR="00152697" w:rsidRPr="001526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 </w:t>
            </w:r>
            <w:r w:rsidR="00152697" w:rsidRPr="00152697">
              <w:rPr>
                <w:rFonts w:ascii="Aptos" w:hAnsi="Aptos"/>
                <w:color w:val="000000" w:themeColor="text1"/>
                <w:sz w:val="22"/>
                <w:szCs w:val="22"/>
              </w:rPr>
              <w:t>&amp; Communications</w:t>
            </w:r>
          </w:p>
        </w:tc>
      </w:tr>
      <w:tr w:rsidR="0089253C" w:rsidRPr="00A55997" w14:paraId="020E9D0B" w14:textId="77777777" w:rsidTr="00A55997">
        <w:tc>
          <w:tcPr>
            <w:tcW w:w="1980" w:type="dxa"/>
          </w:tcPr>
          <w:p w14:paraId="6A0DE192" w14:textId="77777777" w:rsidR="0089253C" w:rsidRPr="00A55997" w:rsidRDefault="0089253C" w:rsidP="004B4E12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  <w:t>Contracted Hours:</w:t>
            </w:r>
          </w:p>
        </w:tc>
        <w:tc>
          <w:tcPr>
            <w:tcW w:w="7036" w:type="dxa"/>
          </w:tcPr>
          <w:p w14:paraId="31937C26" w14:textId="34BD7A5C" w:rsidR="0089253C" w:rsidRPr="00A55997" w:rsidRDefault="002506A8" w:rsidP="002506A8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30</w:t>
            </w:r>
            <w:r w:rsidR="0051598B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 </w:t>
            </w:r>
            <w:r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hours (</w:t>
            </w:r>
            <w:r w:rsidR="0051598B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4 days per week</w:t>
            </w:r>
            <w:r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). </w:t>
            </w:r>
            <w:r w:rsidR="0051598B" w:rsidRPr="00A55997">
              <w:rPr>
                <w:rStyle w:val="cf01"/>
                <w:rFonts w:ascii="Aptos" w:hAnsi="Aptos" w:cs="Arial"/>
                <w:sz w:val="22"/>
                <w:szCs w:val="22"/>
              </w:rPr>
              <w:t xml:space="preserve">We </w:t>
            </w:r>
            <w:r w:rsidR="00405BD6" w:rsidRPr="00A55997">
              <w:rPr>
                <w:rStyle w:val="cf01"/>
                <w:rFonts w:ascii="Aptos" w:hAnsi="Aptos" w:cs="Arial"/>
                <w:sz w:val="22"/>
                <w:szCs w:val="22"/>
              </w:rPr>
              <w:t xml:space="preserve">are </w:t>
            </w:r>
            <w:r w:rsidR="00405BD6" w:rsidRPr="00727B9D">
              <w:rPr>
                <w:rStyle w:val="cf01"/>
                <w:rFonts w:ascii="Aptos" w:hAnsi="Aptos" w:cs="Arial"/>
                <w:sz w:val="22"/>
                <w:szCs w:val="22"/>
              </w:rPr>
              <w:t xml:space="preserve">open to offering this </w:t>
            </w:r>
            <w:r w:rsidR="00727B9D" w:rsidRPr="00727B9D">
              <w:rPr>
                <w:rStyle w:val="cf01"/>
                <w:rFonts w:ascii="Aptos" w:hAnsi="Aptos" w:cs="Arial"/>
                <w:sz w:val="22"/>
                <w:szCs w:val="22"/>
              </w:rPr>
              <w:t>a</w:t>
            </w:r>
            <w:r w:rsidR="00727B9D" w:rsidRPr="00727B9D">
              <w:rPr>
                <w:rStyle w:val="cf01"/>
                <w:rFonts w:ascii="Aptos" w:hAnsi="Aptos"/>
                <w:sz w:val="22"/>
                <w:szCs w:val="22"/>
              </w:rPr>
              <w:t xml:space="preserve">t a lower or higher number of hours </w:t>
            </w:r>
            <w:r w:rsidR="00E14A1B" w:rsidRPr="00727B9D">
              <w:rPr>
                <w:rStyle w:val="cf01"/>
                <w:rFonts w:ascii="Aptos" w:hAnsi="Aptos" w:cs="Arial"/>
                <w:sz w:val="22"/>
                <w:szCs w:val="22"/>
              </w:rPr>
              <w:t>for the right candid</w:t>
            </w:r>
            <w:r w:rsidR="00152697" w:rsidRPr="00727B9D">
              <w:rPr>
                <w:rStyle w:val="cf01"/>
                <w:rFonts w:ascii="Aptos" w:hAnsi="Aptos" w:cs="Arial"/>
                <w:sz w:val="22"/>
                <w:szCs w:val="22"/>
              </w:rPr>
              <w:t>a</w:t>
            </w:r>
            <w:r w:rsidR="00E14A1B" w:rsidRPr="00727B9D">
              <w:rPr>
                <w:rStyle w:val="cf01"/>
                <w:rFonts w:ascii="Aptos" w:hAnsi="Aptos" w:cs="Arial"/>
                <w:sz w:val="22"/>
                <w:szCs w:val="22"/>
              </w:rPr>
              <w:t xml:space="preserve">te, </w:t>
            </w:r>
            <w:r w:rsidR="00C64BC7" w:rsidRPr="00727B9D">
              <w:rPr>
                <w:rStyle w:val="cf01"/>
                <w:rFonts w:ascii="Aptos" w:hAnsi="Aptos" w:cs="Arial"/>
                <w:sz w:val="22"/>
                <w:szCs w:val="22"/>
              </w:rPr>
              <w:t>a</w:t>
            </w:r>
            <w:r w:rsidR="00C64BC7" w:rsidRPr="00A55997">
              <w:rPr>
                <w:rStyle w:val="cf01"/>
                <w:rFonts w:ascii="Aptos" w:hAnsi="Aptos" w:cs="Arial"/>
                <w:sz w:val="22"/>
                <w:szCs w:val="22"/>
              </w:rPr>
              <w:t xml:space="preserve">nd we </w:t>
            </w:r>
            <w:r w:rsidR="0051598B" w:rsidRPr="00A55997">
              <w:rPr>
                <w:rStyle w:val="cf01"/>
                <w:rFonts w:ascii="Aptos" w:hAnsi="Aptos" w:cs="Arial"/>
                <w:sz w:val="22"/>
                <w:szCs w:val="22"/>
              </w:rPr>
              <w:t>welcome discussions about compressed hours, job-</w:t>
            </w:r>
            <w:r w:rsidR="001E7DBD" w:rsidRPr="00A55997">
              <w:rPr>
                <w:rStyle w:val="cf01"/>
                <w:rFonts w:ascii="Aptos" w:hAnsi="Aptos" w:cs="Arial"/>
                <w:sz w:val="22"/>
                <w:szCs w:val="22"/>
              </w:rPr>
              <w:t>shares,</w:t>
            </w:r>
            <w:r w:rsidR="0051598B" w:rsidRPr="00A55997">
              <w:rPr>
                <w:rStyle w:val="cf01"/>
                <w:rFonts w:ascii="Aptos" w:hAnsi="Aptos" w:cs="Arial"/>
                <w:sz w:val="22"/>
                <w:szCs w:val="22"/>
              </w:rPr>
              <w:t xml:space="preserve"> and flexible working.</w:t>
            </w:r>
          </w:p>
        </w:tc>
      </w:tr>
      <w:tr w:rsidR="0089253C" w:rsidRPr="00A55997" w14:paraId="6D64BF6A" w14:textId="77777777" w:rsidTr="00A55997">
        <w:tc>
          <w:tcPr>
            <w:tcW w:w="1980" w:type="dxa"/>
          </w:tcPr>
          <w:p w14:paraId="05AB5D4E" w14:textId="77777777" w:rsidR="0089253C" w:rsidRPr="00A55997" w:rsidRDefault="0089253C" w:rsidP="004B4E12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  <w:t>Salary:</w:t>
            </w:r>
          </w:p>
        </w:tc>
        <w:tc>
          <w:tcPr>
            <w:tcW w:w="7036" w:type="dxa"/>
          </w:tcPr>
          <w:p w14:paraId="1A27368F" w14:textId="3451379C" w:rsidR="0089253C" w:rsidRPr="00A55997" w:rsidRDefault="00EE4AAE" w:rsidP="60503293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£</w:t>
            </w:r>
            <w:r w:rsidR="00925445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32,000</w:t>
            </w:r>
            <w:r w:rsidR="001E7DBD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 </w:t>
            </w:r>
            <w:r w:rsidR="00E14A1B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F</w:t>
            </w:r>
            <w:r w:rsidR="00E14A1B" w:rsidRPr="00A55997">
              <w:rPr>
                <w:rFonts w:ascii="Aptos" w:hAnsi="Aptos"/>
                <w:color w:val="000000" w:themeColor="text1"/>
                <w:sz w:val="22"/>
                <w:szCs w:val="22"/>
              </w:rPr>
              <w:t xml:space="preserve">TE </w:t>
            </w:r>
            <w:r w:rsidR="001E7DBD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pro rata</w:t>
            </w:r>
          </w:p>
        </w:tc>
      </w:tr>
      <w:tr w:rsidR="0089253C" w:rsidRPr="00A55997" w14:paraId="4EECB3BF" w14:textId="77777777" w:rsidTr="00A55997">
        <w:tc>
          <w:tcPr>
            <w:tcW w:w="1980" w:type="dxa"/>
          </w:tcPr>
          <w:p w14:paraId="4D102E4B" w14:textId="77777777" w:rsidR="0089253C" w:rsidRPr="00A55997" w:rsidRDefault="0089253C" w:rsidP="004B4E12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  <w:t>Working Days:</w:t>
            </w:r>
          </w:p>
        </w:tc>
        <w:tc>
          <w:tcPr>
            <w:tcW w:w="7036" w:type="dxa"/>
          </w:tcPr>
          <w:p w14:paraId="00CCE152" w14:textId="27C6E41C" w:rsidR="0089253C" w:rsidRPr="00A55997" w:rsidRDefault="00C64BC7" w:rsidP="0042776F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  <w:highlight w:val="yellow"/>
              </w:rPr>
            </w:pPr>
            <w:r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To be agreed </w:t>
            </w:r>
            <w:r w:rsidR="004D6FCA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with line manager, days will be within M</w:t>
            </w:r>
            <w:r w:rsidR="00036F70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onday </w:t>
            </w:r>
            <w:r w:rsidR="004D6FCA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to </w:t>
            </w:r>
            <w:proofErr w:type="gramStart"/>
            <w:r w:rsidR="004D6FCA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Friday</w:t>
            </w:r>
            <w:proofErr w:type="gramEnd"/>
            <w:r w:rsidR="004D6FCA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 and we are </w:t>
            </w:r>
            <w:r w:rsidR="00065CFB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supportive of</w:t>
            </w:r>
            <w:r w:rsidR="004D6FCA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 flexible working.</w:t>
            </w:r>
            <w:r w:rsidR="0051598B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E7234F" w:rsidRPr="00A55997" w14:paraId="2F6EAED5" w14:textId="77777777" w:rsidTr="00A55997">
        <w:tc>
          <w:tcPr>
            <w:tcW w:w="1980" w:type="dxa"/>
          </w:tcPr>
          <w:p w14:paraId="37C31927" w14:textId="231721F1" w:rsidR="00E7234F" w:rsidRPr="00A55997" w:rsidRDefault="00E7234F" w:rsidP="00E7234F">
            <w:pPr>
              <w:tabs>
                <w:tab w:val="left" w:pos="2153"/>
              </w:tabs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</w:pPr>
            <w:r w:rsidRPr="00A55997">
              <w:rPr>
                <w:rStyle w:val="normaltextrun"/>
                <w:rFonts w:ascii="Aptos" w:hAnsi="Aptos" w:cs="Arial"/>
                <w:b/>
                <w:bCs/>
                <w:color w:val="09A977"/>
                <w:sz w:val="22"/>
                <w:szCs w:val="22"/>
              </w:rPr>
              <w:t>Location:</w:t>
            </w:r>
            <w:r w:rsidRPr="00A55997">
              <w:rPr>
                <w:rStyle w:val="eop"/>
                <w:rFonts w:ascii="Aptos" w:hAnsi="Aptos" w:cs="Arial"/>
                <w:color w:val="09A977"/>
                <w:sz w:val="22"/>
                <w:szCs w:val="22"/>
              </w:rPr>
              <w:t> </w:t>
            </w:r>
          </w:p>
        </w:tc>
        <w:tc>
          <w:tcPr>
            <w:tcW w:w="7036" w:type="dxa"/>
          </w:tcPr>
          <w:p w14:paraId="52A8C3DC" w14:textId="4F70442E" w:rsidR="00E7234F" w:rsidRPr="00A55997" w:rsidRDefault="00E7234F" w:rsidP="00E7234F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Style w:val="normaltextrun"/>
                <w:rFonts w:ascii="Aptos" w:hAnsi="Aptos" w:cs="Arial"/>
                <w:color w:val="000000" w:themeColor="text1"/>
                <w:sz w:val="22"/>
                <w:szCs w:val="22"/>
              </w:rPr>
              <w:t xml:space="preserve">Hybrid </w:t>
            </w:r>
            <w:r w:rsidR="004D6FCA" w:rsidRPr="00A55997">
              <w:rPr>
                <w:rStyle w:val="normaltextrun"/>
                <w:rFonts w:ascii="Aptos" w:hAnsi="Aptos" w:cs="Arial"/>
                <w:color w:val="000000" w:themeColor="text1"/>
                <w:sz w:val="22"/>
                <w:szCs w:val="22"/>
              </w:rPr>
              <w:t xml:space="preserve">- </w:t>
            </w:r>
            <w:r w:rsidR="00980574" w:rsidRPr="00A55997">
              <w:rPr>
                <w:rStyle w:val="normaltextrun"/>
                <w:rFonts w:ascii="Aptos" w:hAnsi="Aptos" w:cs="Arial"/>
                <w:sz w:val="22"/>
                <w:szCs w:val="22"/>
              </w:rPr>
              <w:t>this role will require being in the office at least 1 day per week</w:t>
            </w:r>
            <w:r w:rsidR="009F060F" w:rsidRPr="00A55997">
              <w:rPr>
                <w:rStyle w:val="normaltextrun"/>
                <w:rFonts w:ascii="Aptos" w:hAnsi="Aptos" w:cs="Arial"/>
                <w:sz w:val="22"/>
                <w:szCs w:val="22"/>
              </w:rPr>
              <w:t>; you are welcome to use our St Paul’s building as often as you’d like above that</w:t>
            </w:r>
            <w:r w:rsidR="00E14A1B" w:rsidRPr="00A55997">
              <w:rPr>
                <w:rStyle w:val="normaltextrun"/>
                <w:rFonts w:ascii="Aptos" w:hAnsi="Aptos" w:cs="Arial"/>
                <w:sz w:val="22"/>
                <w:szCs w:val="22"/>
              </w:rPr>
              <w:t>, and we</w:t>
            </w:r>
            <w:r w:rsidR="00A55997" w:rsidRPr="00A55997">
              <w:rPr>
                <w:rStyle w:val="normaltextrun"/>
                <w:rFonts w:ascii="Aptos" w:hAnsi="Aptos" w:cs="Arial"/>
                <w:sz w:val="22"/>
                <w:szCs w:val="22"/>
              </w:rPr>
              <w:t xml:space="preserve"> currently</w:t>
            </w:r>
            <w:r w:rsidR="00E14A1B" w:rsidRPr="00A55997">
              <w:rPr>
                <w:rStyle w:val="normaltextrun"/>
                <w:rFonts w:ascii="Aptos" w:hAnsi="Aptos" w:cs="Arial"/>
                <w:sz w:val="22"/>
                <w:szCs w:val="22"/>
              </w:rPr>
              <w:t xml:space="preserve"> have access to </w:t>
            </w:r>
            <w:r w:rsidR="00A55997" w:rsidRPr="00A55997">
              <w:rPr>
                <w:rStyle w:val="normaltextrun"/>
                <w:rFonts w:ascii="Aptos" w:hAnsi="Aptos" w:cs="Arial"/>
                <w:sz w:val="22"/>
                <w:szCs w:val="22"/>
              </w:rPr>
              <w:t>a coworking space in Stokes Croft.</w:t>
            </w:r>
          </w:p>
        </w:tc>
      </w:tr>
      <w:tr w:rsidR="00E7234F" w:rsidRPr="00A55997" w14:paraId="2AA290F5" w14:textId="77777777" w:rsidTr="00A55997">
        <w:tc>
          <w:tcPr>
            <w:tcW w:w="1980" w:type="dxa"/>
          </w:tcPr>
          <w:p w14:paraId="7F0D3FD4" w14:textId="742A87C8" w:rsidR="00E7234F" w:rsidRPr="00A55997" w:rsidRDefault="00E7234F" w:rsidP="00E7234F">
            <w:pPr>
              <w:tabs>
                <w:tab w:val="left" w:pos="2153"/>
              </w:tabs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</w:pPr>
            <w:r w:rsidRPr="00A55997"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  <w:t>Contract:</w:t>
            </w:r>
          </w:p>
        </w:tc>
        <w:tc>
          <w:tcPr>
            <w:tcW w:w="7036" w:type="dxa"/>
          </w:tcPr>
          <w:p w14:paraId="3A56AFC9" w14:textId="1EA807AF" w:rsidR="00E7234F" w:rsidRPr="00A55997" w:rsidRDefault="00E7234F" w:rsidP="00E7234F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Permanent </w:t>
            </w:r>
          </w:p>
        </w:tc>
      </w:tr>
      <w:tr w:rsidR="00FB601E" w:rsidRPr="00A55997" w14:paraId="5FEC6C05" w14:textId="77777777" w:rsidTr="00A55997">
        <w:trPr>
          <w:trHeight w:val="419"/>
        </w:trPr>
        <w:tc>
          <w:tcPr>
            <w:tcW w:w="1980" w:type="dxa"/>
          </w:tcPr>
          <w:p w14:paraId="0D063709" w14:textId="0AF94C18" w:rsidR="00FB601E" w:rsidRPr="00A55997" w:rsidRDefault="00ED0F9D" w:rsidP="41BC0877">
            <w:pPr>
              <w:tabs>
                <w:tab w:val="left" w:pos="2153"/>
              </w:tabs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</w:pPr>
            <w:r>
              <w:rPr>
                <w:rFonts w:ascii="Aptos" w:eastAsia="Avenir Next LT Pro" w:hAnsi="Aptos" w:cs="Arial"/>
                <w:b/>
                <w:bCs/>
                <w:color w:val="09A977" w:themeColor="text2"/>
                <w:sz w:val="22"/>
                <w:szCs w:val="22"/>
              </w:rPr>
              <w:t>Next steps:</w:t>
            </w:r>
          </w:p>
        </w:tc>
        <w:tc>
          <w:tcPr>
            <w:tcW w:w="7036" w:type="dxa"/>
          </w:tcPr>
          <w:p w14:paraId="39E15AAF" w14:textId="41EFB6D9" w:rsidR="00ED0F9D" w:rsidRDefault="00ED0F9D" w:rsidP="20DEE726">
            <w:pPr>
              <w:tabs>
                <w:tab w:val="left" w:pos="2153"/>
              </w:tabs>
              <w:rPr>
                <w:rFonts w:ascii="Aptos" w:hAnsi="Aptos"/>
                <w:color w:val="000000" w:themeColor="text1"/>
                <w:sz w:val="22"/>
                <w:szCs w:val="22"/>
              </w:rPr>
            </w:pPr>
            <w:bookmarkStart w:id="0" w:name="_Hlk195613443"/>
            <w:r>
              <w:rPr>
                <w:rFonts w:ascii="Aptos" w:hAnsi="Aptos"/>
                <w:color w:val="000000" w:themeColor="text1"/>
                <w:sz w:val="22"/>
                <w:szCs w:val="22"/>
              </w:rPr>
              <w:t xml:space="preserve">Please send a CV and </w:t>
            </w:r>
            <w:r w:rsidR="00D873A5">
              <w:rPr>
                <w:rFonts w:ascii="Aptos" w:hAnsi="Aptos"/>
                <w:color w:val="000000" w:themeColor="text1"/>
                <w:sz w:val="22"/>
                <w:szCs w:val="22"/>
              </w:rPr>
              <w:t xml:space="preserve">supporting statement to </w:t>
            </w:r>
            <w:hyperlink r:id="rId10" w:history="1">
              <w:r w:rsidR="00D873A5" w:rsidRPr="002D4CC4">
                <w:rPr>
                  <w:rStyle w:val="Hyperlink"/>
                  <w:rFonts w:ascii="Aptos" w:hAnsi="Aptos"/>
                  <w:sz w:val="22"/>
                  <w:szCs w:val="22"/>
                </w:rPr>
                <w:t>jake@ashbyjenkinsrecruitment.co.uk</w:t>
              </w:r>
            </w:hyperlink>
            <w:r w:rsidR="00D873A5">
              <w:rPr>
                <w:rFonts w:ascii="Aptos" w:hAnsi="Aptos"/>
                <w:color w:val="000000" w:themeColor="text1"/>
                <w:sz w:val="22"/>
                <w:szCs w:val="22"/>
              </w:rPr>
              <w:t xml:space="preserve">. </w:t>
            </w:r>
          </w:p>
          <w:p w14:paraId="427A1109" w14:textId="18E8E68C" w:rsidR="00FB601E" w:rsidRPr="00A55997" w:rsidRDefault="00A55997" w:rsidP="20DEE726">
            <w:pPr>
              <w:tabs>
                <w:tab w:val="left" w:pos="2153"/>
              </w:tabs>
              <w:rPr>
                <w:rFonts w:ascii="Aptos" w:hAnsi="Aptos" w:cs="Arial"/>
                <w:color w:val="000000" w:themeColor="text1"/>
                <w:sz w:val="22"/>
                <w:szCs w:val="22"/>
              </w:rPr>
            </w:pPr>
            <w:r w:rsidRPr="00A55997">
              <w:rPr>
                <w:rFonts w:ascii="Aptos" w:hAnsi="Aptos"/>
                <w:color w:val="000000" w:themeColor="text1"/>
                <w:sz w:val="22"/>
                <w:szCs w:val="22"/>
              </w:rPr>
              <w:t>W</w:t>
            </w:r>
            <w:r w:rsidR="0086458C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e antic</w:t>
            </w:r>
            <w:r w:rsidR="000A15B8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i</w:t>
            </w:r>
            <w:r w:rsidR="0086458C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pate that interviews will be held </w:t>
            </w:r>
            <w:r w:rsidR="00ED0F9D">
              <w:rPr>
                <w:rFonts w:ascii="Aptos" w:hAnsi="Aptos" w:cs="Arial"/>
                <w:color w:val="000000" w:themeColor="text1"/>
                <w:sz w:val="22"/>
                <w:szCs w:val="22"/>
              </w:rPr>
              <w:t>around the start of May</w:t>
            </w:r>
            <w:r w:rsidR="0086458C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 xml:space="preserve">, with a task sent to shortlisted candidates </w:t>
            </w:r>
            <w:r w:rsidR="00ED0F9D">
              <w:rPr>
                <w:rFonts w:ascii="Aptos" w:hAnsi="Aptos" w:cs="Arial"/>
                <w:color w:val="000000" w:themeColor="text1"/>
                <w:sz w:val="22"/>
                <w:szCs w:val="22"/>
              </w:rPr>
              <w:t>on invitation to interview</w:t>
            </w:r>
            <w:r w:rsidR="000A15B8" w:rsidRPr="00A55997">
              <w:rPr>
                <w:rFonts w:ascii="Aptos" w:hAnsi="Aptos" w:cs="Arial"/>
                <w:color w:val="000000" w:themeColor="text1"/>
                <w:sz w:val="22"/>
                <w:szCs w:val="22"/>
              </w:rPr>
              <w:t>.</w:t>
            </w:r>
            <w:bookmarkEnd w:id="0"/>
          </w:p>
        </w:tc>
      </w:tr>
    </w:tbl>
    <w:p w14:paraId="16DA589E" w14:textId="4F94F83A" w:rsidR="00B572CB" w:rsidRPr="00152697" w:rsidRDefault="007F1EB1" w:rsidP="00B572CB">
      <w:pPr>
        <w:pStyle w:val="Heading1"/>
        <w:jc w:val="both"/>
        <w:rPr>
          <w:rFonts w:ascii="Aptos" w:eastAsia="Arial" w:hAnsi="Aptos" w:cs="Arial"/>
          <w:color w:val="09A977" w:themeColor="text2"/>
          <w:sz w:val="24"/>
          <w:szCs w:val="24"/>
        </w:rPr>
      </w:pPr>
      <w:r w:rsidRPr="00152697">
        <w:rPr>
          <w:rFonts w:ascii="Aptos" w:eastAsia="Arial" w:hAnsi="Aptos" w:cs="Arial"/>
          <w:color w:val="09A977" w:themeColor="text2"/>
          <w:sz w:val="24"/>
          <w:szCs w:val="24"/>
        </w:rPr>
        <w:t>Why The Green House?</w:t>
      </w:r>
    </w:p>
    <w:p w14:paraId="144008E7" w14:textId="3D900C90" w:rsidR="009363E8" w:rsidRPr="00A55997" w:rsidRDefault="009363E8" w:rsidP="009363E8">
      <w:pPr>
        <w:pStyle w:val="TGHBodycopy"/>
        <w:jc w:val="both"/>
        <w:rPr>
          <w:rFonts w:ascii="Aptos" w:eastAsia="Arial" w:hAnsi="Aptos"/>
          <w:sz w:val="22"/>
          <w:szCs w:val="22"/>
        </w:rPr>
      </w:pPr>
      <w:r w:rsidRPr="00A55997">
        <w:rPr>
          <w:rFonts w:ascii="Aptos" w:eastAsia="Arial" w:hAnsi="Aptos"/>
          <w:sz w:val="22"/>
          <w:szCs w:val="22"/>
        </w:rPr>
        <w:t>The service The Green House provides is distinct in four ways:</w:t>
      </w:r>
    </w:p>
    <w:p w14:paraId="3FD82F7C" w14:textId="672AB770" w:rsidR="009363E8" w:rsidRPr="00A55997" w:rsidRDefault="7BB22507" w:rsidP="004F350B">
      <w:pPr>
        <w:pStyle w:val="TGHBodycopy"/>
        <w:numPr>
          <w:ilvl w:val="0"/>
          <w:numId w:val="7"/>
        </w:numPr>
        <w:jc w:val="both"/>
        <w:rPr>
          <w:rFonts w:ascii="Aptos" w:eastAsia="Arial" w:hAnsi="Aptos"/>
          <w:sz w:val="22"/>
          <w:szCs w:val="22"/>
        </w:rPr>
      </w:pPr>
      <w:r w:rsidRPr="00A55997">
        <w:rPr>
          <w:rFonts w:ascii="Aptos" w:eastAsia="Arial" w:hAnsi="Aptos"/>
          <w:sz w:val="22"/>
          <w:szCs w:val="22"/>
        </w:rPr>
        <w:t>We are evidence-based</w:t>
      </w:r>
      <w:r w:rsidR="059BDCD2" w:rsidRPr="00A55997">
        <w:rPr>
          <w:rFonts w:ascii="Aptos" w:eastAsia="Arial" w:hAnsi="Aptos"/>
          <w:sz w:val="22"/>
          <w:szCs w:val="22"/>
        </w:rPr>
        <w:t xml:space="preserve">, with everything we do </w:t>
      </w:r>
      <w:proofErr w:type="gramStart"/>
      <w:r w:rsidR="059BDCD2" w:rsidRPr="00A55997">
        <w:rPr>
          <w:rFonts w:ascii="Aptos" w:eastAsia="Arial" w:hAnsi="Aptos"/>
          <w:sz w:val="22"/>
          <w:szCs w:val="22"/>
        </w:rPr>
        <w:t>guided</w:t>
      </w:r>
      <w:proofErr w:type="gramEnd"/>
      <w:r w:rsidR="059BDCD2" w:rsidRPr="00A55997">
        <w:rPr>
          <w:rFonts w:ascii="Aptos" w:eastAsia="Arial" w:hAnsi="Aptos"/>
          <w:sz w:val="22"/>
          <w:szCs w:val="22"/>
        </w:rPr>
        <w:t xml:space="preserve"> by research and best practice</w:t>
      </w:r>
      <w:r w:rsidR="00A55997" w:rsidRPr="00A55997">
        <w:rPr>
          <w:rFonts w:ascii="Aptos" w:eastAsia="Arial" w:hAnsi="Aptos"/>
          <w:sz w:val="22"/>
          <w:szCs w:val="22"/>
        </w:rPr>
        <w:t>.</w:t>
      </w:r>
    </w:p>
    <w:p w14:paraId="411D5CBA" w14:textId="6CCC25C4" w:rsidR="009363E8" w:rsidRPr="00A55997" w:rsidRDefault="009363E8" w:rsidP="004F350B">
      <w:pPr>
        <w:pStyle w:val="TGHBodycopy"/>
        <w:numPr>
          <w:ilvl w:val="0"/>
          <w:numId w:val="7"/>
        </w:numPr>
        <w:jc w:val="both"/>
        <w:rPr>
          <w:rFonts w:ascii="Aptos" w:eastAsia="Arial" w:hAnsi="Aptos"/>
          <w:sz w:val="22"/>
          <w:szCs w:val="22"/>
        </w:rPr>
      </w:pPr>
      <w:r w:rsidRPr="00A55997">
        <w:rPr>
          <w:rFonts w:ascii="Aptos" w:eastAsia="Arial" w:hAnsi="Aptos"/>
          <w:sz w:val="22"/>
          <w:szCs w:val="22"/>
        </w:rPr>
        <w:t>We are led by the voices of young people and their families</w:t>
      </w:r>
      <w:r w:rsidR="00A55997" w:rsidRPr="00A55997">
        <w:rPr>
          <w:rFonts w:ascii="Aptos" w:eastAsia="Arial" w:hAnsi="Aptos"/>
          <w:sz w:val="22"/>
          <w:szCs w:val="22"/>
        </w:rPr>
        <w:t>.</w:t>
      </w:r>
    </w:p>
    <w:p w14:paraId="58265803" w14:textId="6ED1C77D" w:rsidR="00957070" w:rsidRPr="00A55997" w:rsidRDefault="00957070" w:rsidP="004F350B">
      <w:pPr>
        <w:pStyle w:val="TGHBodycopy"/>
        <w:numPr>
          <w:ilvl w:val="0"/>
          <w:numId w:val="7"/>
        </w:numPr>
        <w:jc w:val="both"/>
        <w:rPr>
          <w:rFonts w:ascii="Aptos" w:eastAsia="Arial" w:hAnsi="Aptos"/>
          <w:sz w:val="22"/>
          <w:szCs w:val="22"/>
        </w:rPr>
      </w:pPr>
      <w:r w:rsidRPr="00A55997">
        <w:rPr>
          <w:rFonts w:ascii="Aptos" w:eastAsia="Arial" w:hAnsi="Aptos"/>
          <w:sz w:val="22"/>
          <w:szCs w:val="22"/>
        </w:rPr>
        <w:t>We are centred on community and connection</w:t>
      </w:r>
      <w:r w:rsidR="00A55997" w:rsidRPr="00A55997">
        <w:rPr>
          <w:rFonts w:ascii="Aptos" w:eastAsia="Arial" w:hAnsi="Aptos"/>
          <w:sz w:val="22"/>
          <w:szCs w:val="22"/>
        </w:rPr>
        <w:t>.</w:t>
      </w:r>
      <w:r w:rsidRPr="00A55997">
        <w:rPr>
          <w:rFonts w:ascii="Aptos" w:eastAsia="Arial" w:hAnsi="Aptos"/>
          <w:sz w:val="22"/>
          <w:szCs w:val="22"/>
        </w:rPr>
        <w:t xml:space="preserve"> </w:t>
      </w:r>
    </w:p>
    <w:p w14:paraId="65D6E334" w14:textId="00DEE6D9" w:rsidR="009363E8" w:rsidRPr="00A55997" w:rsidRDefault="009363E8" w:rsidP="004F350B">
      <w:pPr>
        <w:pStyle w:val="TGHBodycopy"/>
        <w:numPr>
          <w:ilvl w:val="0"/>
          <w:numId w:val="7"/>
        </w:numPr>
        <w:jc w:val="both"/>
        <w:rPr>
          <w:rFonts w:ascii="Aptos" w:eastAsia="Arial" w:hAnsi="Aptos"/>
          <w:color w:val="auto"/>
          <w:sz w:val="22"/>
          <w:szCs w:val="22"/>
        </w:rPr>
      </w:pPr>
      <w:r w:rsidRPr="00A55997">
        <w:rPr>
          <w:rFonts w:ascii="Aptos" w:eastAsia="Arial" w:hAnsi="Aptos"/>
          <w:sz w:val="22"/>
          <w:szCs w:val="22"/>
        </w:rPr>
        <w:t>We are focused on the transformational power of the creative arts</w:t>
      </w:r>
      <w:r w:rsidR="007939F5" w:rsidRPr="00A55997">
        <w:rPr>
          <w:rFonts w:ascii="Aptos" w:eastAsia="Arial" w:hAnsi="Aptos"/>
          <w:sz w:val="22"/>
          <w:szCs w:val="22"/>
        </w:rPr>
        <w:t xml:space="preserve"> in helping survivors to rebuild their </w:t>
      </w:r>
      <w:r w:rsidR="007939F5" w:rsidRPr="00A55997">
        <w:rPr>
          <w:rFonts w:ascii="Aptos" w:eastAsia="Arial" w:hAnsi="Aptos"/>
          <w:color w:val="auto"/>
          <w:sz w:val="22"/>
          <w:szCs w:val="22"/>
        </w:rPr>
        <w:t>lives</w:t>
      </w:r>
      <w:r w:rsidR="00A55997" w:rsidRPr="00A55997">
        <w:rPr>
          <w:rFonts w:ascii="Aptos" w:eastAsia="Arial" w:hAnsi="Aptos"/>
          <w:color w:val="auto"/>
          <w:sz w:val="22"/>
          <w:szCs w:val="22"/>
        </w:rPr>
        <w:t>.</w:t>
      </w:r>
    </w:p>
    <w:p w14:paraId="72D75573" w14:textId="77777777" w:rsidR="00BB2F56" w:rsidRPr="00A55997" w:rsidRDefault="00BB2F56" w:rsidP="009363E8">
      <w:pPr>
        <w:pStyle w:val="TGHBodycopy"/>
        <w:jc w:val="both"/>
        <w:rPr>
          <w:rFonts w:ascii="Aptos" w:eastAsia="Arial" w:hAnsi="Aptos"/>
          <w:color w:val="auto"/>
          <w:sz w:val="22"/>
          <w:szCs w:val="22"/>
        </w:rPr>
      </w:pPr>
    </w:p>
    <w:p w14:paraId="08B984C1" w14:textId="295FA6F1" w:rsidR="002A0EEC" w:rsidRPr="00A55997" w:rsidRDefault="7BB22507" w:rsidP="007939F5">
      <w:pPr>
        <w:pStyle w:val="TGHBodycopy"/>
        <w:jc w:val="both"/>
        <w:rPr>
          <w:rStyle w:val="eop"/>
          <w:rFonts w:ascii="Aptos" w:hAnsi="Aptos"/>
          <w:color w:val="242424"/>
          <w:sz w:val="22"/>
          <w:szCs w:val="22"/>
        </w:rPr>
      </w:pPr>
      <w:r w:rsidRPr="00A55997">
        <w:rPr>
          <w:rFonts w:ascii="Aptos" w:eastAsia="Arial" w:hAnsi="Aptos"/>
          <w:sz w:val="22"/>
          <w:szCs w:val="22"/>
        </w:rPr>
        <w:t xml:space="preserve">This has resulted in a </w:t>
      </w:r>
      <w:r w:rsidR="000D1A24" w:rsidRPr="00A55997">
        <w:rPr>
          <w:rFonts w:ascii="Aptos" w:eastAsia="Arial" w:hAnsi="Aptos"/>
          <w:sz w:val="22"/>
          <w:szCs w:val="22"/>
        </w:rPr>
        <w:t>Whole Family Model of Support</w:t>
      </w:r>
      <w:r w:rsidRPr="00A55997">
        <w:rPr>
          <w:rFonts w:ascii="Aptos" w:eastAsia="Arial" w:hAnsi="Aptos"/>
          <w:sz w:val="22"/>
          <w:szCs w:val="22"/>
        </w:rPr>
        <w:t xml:space="preserve"> that ensures children have access to timely, speci</w:t>
      </w:r>
      <w:r w:rsidR="001E7D56" w:rsidRPr="00A55997">
        <w:rPr>
          <w:rFonts w:ascii="Aptos" w:eastAsia="Arial" w:hAnsi="Aptos"/>
          <w:sz w:val="22"/>
          <w:szCs w:val="22"/>
        </w:rPr>
        <w:t>alist support services that are</w:t>
      </w:r>
      <w:r w:rsidRPr="00A55997">
        <w:rPr>
          <w:rFonts w:ascii="Aptos" w:eastAsia="Arial" w:hAnsi="Aptos"/>
          <w:sz w:val="22"/>
          <w:szCs w:val="22"/>
        </w:rPr>
        <w:t xml:space="preserve"> right for them. </w:t>
      </w:r>
      <w:r w:rsidRPr="00A55997">
        <w:rPr>
          <w:rStyle w:val="eop"/>
          <w:rFonts w:ascii="Aptos" w:hAnsi="Aptos"/>
          <w:color w:val="242424"/>
          <w:sz w:val="22"/>
          <w:szCs w:val="22"/>
        </w:rPr>
        <w:t xml:space="preserve">Although The Green House </w:t>
      </w:r>
      <w:r w:rsidR="059BDCD2" w:rsidRPr="00A55997">
        <w:rPr>
          <w:rStyle w:val="eop"/>
          <w:rFonts w:ascii="Aptos" w:hAnsi="Aptos"/>
          <w:color w:val="242424"/>
          <w:sz w:val="22"/>
          <w:szCs w:val="22"/>
        </w:rPr>
        <w:t>delivers a local service, the work we do is increasingly leading the way in changing the national response to child sexual abuse</w:t>
      </w:r>
      <w:r w:rsidR="00572E39">
        <w:rPr>
          <w:rStyle w:val="eop"/>
          <w:rFonts w:ascii="Aptos" w:hAnsi="Aptos"/>
          <w:color w:val="242424"/>
          <w:sz w:val="22"/>
          <w:szCs w:val="22"/>
        </w:rPr>
        <w:t>.</w:t>
      </w:r>
    </w:p>
    <w:p w14:paraId="7299FDCB" w14:textId="77777777" w:rsidR="002A0EEC" w:rsidRPr="00A55997" w:rsidRDefault="002A0EEC" w:rsidP="007939F5">
      <w:pPr>
        <w:pStyle w:val="TGHBodycopy"/>
        <w:jc w:val="both"/>
        <w:rPr>
          <w:rStyle w:val="eop"/>
          <w:rFonts w:ascii="Aptos" w:hAnsi="Aptos"/>
          <w:color w:val="242424"/>
          <w:sz w:val="22"/>
          <w:szCs w:val="22"/>
        </w:rPr>
      </w:pPr>
    </w:p>
    <w:p w14:paraId="56DABEDB" w14:textId="77777777" w:rsidR="002A0EEC" w:rsidRPr="00A55997" w:rsidRDefault="5F841E00" w:rsidP="007939F5">
      <w:pPr>
        <w:pStyle w:val="TGHBodycopy"/>
        <w:jc w:val="both"/>
        <w:rPr>
          <w:rStyle w:val="eop"/>
          <w:rFonts w:ascii="Aptos" w:hAnsi="Aptos"/>
          <w:color w:val="242424"/>
          <w:sz w:val="22"/>
          <w:szCs w:val="22"/>
        </w:rPr>
      </w:pPr>
      <w:r w:rsidRPr="00A55997">
        <w:rPr>
          <w:rStyle w:val="eop"/>
          <w:rFonts w:ascii="Aptos" w:hAnsi="Aptos"/>
          <w:color w:val="242424"/>
          <w:sz w:val="22"/>
          <w:szCs w:val="22"/>
        </w:rPr>
        <w:t xml:space="preserve">As a leader in the </w:t>
      </w:r>
      <w:r w:rsidR="1F35956E" w:rsidRPr="00A55997">
        <w:rPr>
          <w:rStyle w:val="eop"/>
          <w:rFonts w:ascii="Aptos" w:hAnsi="Aptos"/>
          <w:color w:val="242424"/>
          <w:sz w:val="22"/>
          <w:szCs w:val="22"/>
        </w:rPr>
        <w:t xml:space="preserve">children’s </w:t>
      </w:r>
      <w:r w:rsidRPr="00A55997">
        <w:rPr>
          <w:rStyle w:val="eop"/>
          <w:rFonts w:ascii="Aptos" w:hAnsi="Aptos"/>
          <w:color w:val="242424"/>
          <w:sz w:val="22"/>
          <w:szCs w:val="22"/>
        </w:rPr>
        <w:t xml:space="preserve">sector, we recognise that many individuals are drawn to working with us </w:t>
      </w:r>
      <w:r w:rsidR="2D6E8604" w:rsidRPr="00A55997">
        <w:rPr>
          <w:rStyle w:val="eop"/>
          <w:rFonts w:ascii="Aptos" w:hAnsi="Aptos"/>
          <w:color w:val="242424"/>
          <w:sz w:val="22"/>
          <w:szCs w:val="22"/>
        </w:rPr>
        <w:t>because of their own lived experience. We offer a supportive</w:t>
      </w:r>
      <w:r w:rsidR="687A7B7C" w:rsidRPr="00A55997">
        <w:rPr>
          <w:rStyle w:val="eop"/>
          <w:rFonts w:ascii="Aptos" w:hAnsi="Aptos"/>
          <w:color w:val="242424"/>
          <w:sz w:val="22"/>
          <w:szCs w:val="22"/>
        </w:rPr>
        <w:t xml:space="preserve"> working environment alongside </w:t>
      </w:r>
      <w:r w:rsidR="1F35956E" w:rsidRPr="00A55997">
        <w:rPr>
          <w:rStyle w:val="eop"/>
          <w:rFonts w:ascii="Aptos" w:hAnsi="Aptos"/>
          <w:color w:val="242424"/>
          <w:sz w:val="22"/>
          <w:szCs w:val="22"/>
        </w:rPr>
        <w:t xml:space="preserve">a creative </w:t>
      </w:r>
      <w:r w:rsidR="1F35956E" w:rsidRPr="00A55997">
        <w:rPr>
          <w:rStyle w:val="eop"/>
          <w:rFonts w:ascii="Aptos" w:hAnsi="Aptos"/>
          <w:color w:val="242424"/>
          <w:sz w:val="22"/>
          <w:szCs w:val="22"/>
        </w:rPr>
        <w:lastRenderedPageBreak/>
        <w:t xml:space="preserve">and passionate team who are committed to ensuring the children, young people and families can lead the change they want to see. </w:t>
      </w:r>
    </w:p>
    <w:p w14:paraId="37E8DBE3" w14:textId="77777777" w:rsidR="002A0EEC" w:rsidRPr="00A55997" w:rsidRDefault="002A0EEC" w:rsidP="007939F5">
      <w:pPr>
        <w:pStyle w:val="TGHBodycopy"/>
        <w:jc w:val="both"/>
        <w:rPr>
          <w:rStyle w:val="eop"/>
          <w:rFonts w:ascii="Aptos" w:hAnsi="Aptos"/>
          <w:color w:val="242424"/>
          <w:sz w:val="22"/>
          <w:szCs w:val="22"/>
        </w:rPr>
      </w:pPr>
    </w:p>
    <w:p w14:paraId="16C9B4A3" w14:textId="20D8CACD" w:rsidR="007939F5" w:rsidRPr="00A55997" w:rsidRDefault="059BDCD2" w:rsidP="007939F5">
      <w:pPr>
        <w:pStyle w:val="TGHBodycopy"/>
        <w:jc w:val="both"/>
        <w:rPr>
          <w:rFonts w:ascii="Aptos" w:eastAsia="Arial" w:hAnsi="Aptos"/>
          <w:sz w:val="22"/>
          <w:szCs w:val="22"/>
        </w:rPr>
      </w:pPr>
      <w:r w:rsidRPr="00A55997">
        <w:rPr>
          <w:rStyle w:val="eop"/>
          <w:rFonts w:ascii="Aptos" w:hAnsi="Aptos"/>
          <w:color w:val="242424"/>
          <w:sz w:val="22"/>
          <w:szCs w:val="22"/>
        </w:rPr>
        <w:t>It is an exciting time to join u</w:t>
      </w:r>
      <w:r w:rsidR="6111E2E1" w:rsidRPr="00A55997">
        <w:rPr>
          <w:rStyle w:val="eop"/>
          <w:rFonts w:ascii="Aptos" w:hAnsi="Aptos"/>
          <w:color w:val="242424"/>
          <w:sz w:val="22"/>
          <w:szCs w:val="22"/>
        </w:rPr>
        <w:t xml:space="preserve">s as we </w:t>
      </w:r>
      <w:r w:rsidR="7CD34532" w:rsidRPr="00A55997">
        <w:rPr>
          <w:rStyle w:val="eop"/>
          <w:rFonts w:ascii="Aptos" w:hAnsi="Aptos"/>
          <w:color w:val="242424"/>
          <w:sz w:val="22"/>
          <w:szCs w:val="22"/>
        </w:rPr>
        <w:t xml:space="preserve">embed our new service model, </w:t>
      </w:r>
      <w:r w:rsidR="6111E2E1" w:rsidRPr="00A55997">
        <w:rPr>
          <w:rStyle w:val="eop"/>
          <w:rFonts w:ascii="Aptos" w:hAnsi="Aptos"/>
          <w:color w:val="242424"/>
          <w:sz w:val="22"/>
          <w:szCs w:val="22"/>
        </w:rPr>
        <w:t>de</w:t>
      </w:r>
      <w:r w:rsidR="73D499CB" w:rsidRPr="00A55997">
        <w:rPr>
          <w:rStyle w:val="eop"/>
          <w:rFonts w:ascii="Aptos" w:hAnsi="Aptos"/>
          <w:color w:val="242424"/>
          <w:sz w:val="22"/>
          <w:szCs w:val="22"/>
        </w:rPr>
        <w:t>liver</w:t>
      </w:r>
      <w:r w:rsidR="6111E2E1" w:rsidRPr="00A55997">
        <w:rPr>
          <w:rStyle w:val="eop"/>
          <w:rFonts w:ascii="Aptos" w:hAnsi="Aptos"/>
          <w:color w:val="242424"/>
          <w:sz w:val="22"/>
          <w:szCs w:val="22"/>
        </w:rPr>
        <w:t xml:space="preserve"> a new strategy and </w:t>
      </w:r>
      <w:r w:rsidR="7CD34532" w:rsidRPr="00A55997">
        <w:rPr>
          <w:rStyle w:val="eop"/>
          <w:rFonts w:ascii="Aptos" w:hAnsi="Aptos"/>
          <w:color w:val="242424"/>
          <w:sz w:val="22"/>
          <w:szCs w:val="22"/>
        </w:rPr>
        <w:t xml:space="preserve">look to increase both our local and national visibility. </w:t>
      </w:r>
      <w:r w:rsidR="7CD34532" w:rsidRPr="00A55997">
        <w:rPr>
          <w:rFonts w:ascii="Aptos" w:eastAsia="Arial" w:hAnsi="Aptos"/>
          <w:sz w:val="22"/>
          <w:szCs w:val="22"/>
        </w:rPr>
        <w:t xml:space="preserve">You will be joining an ambitious </w:t>
      </w:r>
      <w:r w:rsidRPr="00A55997">
        <w:rPr>
          <w:rFonts w:ascii="Aptos" w:eastAsia="Arial" w:hAnsi="Aptos"/>
          <w:sz w:val="22"/>
          <w:szCs w:val="22"/>
        </w:rPr>
        <w:t xml:space="preserve">team who work tirelessly to improve the lives of children, young people and families </w:t>
      </w:r>
      <w:r w:rsidR="457D16EF" w:rsidRPr="00A55997">
        <w:rPr>
          <w:rFonts w:ascii="Aptos" w:eastAsia="Arial" w:hAnsi="Aptos"/>
          <w:sz w:val="22"/>
          <w:szCs w:val="22"/>
        </w:rPr>
        <w:t>who have experienced sexual abuse.</w:t>
      </w:r>
      <w:r w:rsidR="1CDF4EA4" w:rsidRPr="00A55997">
        <w:rPr>
          <w:rFonts w:ascii="Aptos" w:eastAsia="Arial" w:hAnsi="Aptos"/>
          <w:sz w:val="22"/>
          <w:szCs w:val="22"/>
        </w:rPr>
        <w:t xml:space="preserve"> </w:t>
      </w:r>
      <w:r w:rsidR="457D16EF" w:rsidRPr="00A55997">
        <w:rPr>
          <w:rFonts w:ascii="Aptos" w:eastAsia="Arial" w:hAnsi="Aptos"/>
          <w:sz w:val="22"/>
          <w:szCs w:val="22"/>
        </w:rPr>
        <w:t xml:space="preserve"> </w:t>
      </w:r>
    </w:p>
    <w:p w14:paraId="21FB286D" w14:textId="0145F4D3" w:rsidR="007F1EB1" w:rsidRPr="00152697" w:rsidRDefault="007F1EB1" w:rsidP="007F1EB1">
      <w:pPr>
        <w:pStyle w:val="Heading1"/>
        <w:jc w:val="both"/>
        <w:rPr>
          <w:rFonts w:ascii="Aptos" w:hAnsi="Aptos"/>
          <w:sz w:val="24"/>
          <w:szCs w:val="24"/>
        </w:rPr>
      </w:pPr>
      <w:r w:rsidRPr="00152697">
        <w:rPr>
          <w:rFonts w:ascii="Aptos" w:eastAsia="Arial" w:hAnsi="Aptos" w:cs="Arial"/>
          <w:color w:val="09A977" w:themeColor="text2"/>
          <w:sz w:val="24"/>
          <w:szCs w:val="24"/>
        </w:rPr>
        <w:t xml:space="preserve">About the role </w:t>
      </w:r>
    </w:p>
    <w:p w14:paraId="6780A6AE" w14:textId="339368AA" w:rsidR="00D17F37" w:rsidRPr="00A55997" w:rsidRDefault="11222469" w:rsidP="41C63C9E">
      <w:pPr>
        <w:tabs>
          <w:tab w:val="left" w:pos="2153"/>
        </w:tabs>
        <w:rPr>
          <w:rFonts w:ascii="Aptos" w:eastAsia="Avenir Next LT Pro" w:hAnsi="Aptos" w:cs="Arial"/>
          <w:sz w:val="22"/>
          <w:szCs w:val="22"/>
        </w:rPr>
      </w:pPr>
      <w:r w:rsidRPr="00A55997">
        <w:rPr>
          <w:rFonts w:ascii="Aptos" w:eastAsia="Avenir Next LT Pro" w:hAnsi="Aptos" w:cs="Arial"/>
          <w:sz w:val="22"/>
          <w:szCs w:val="22"/>
        </w:rPr>
        <w:t>The Green House is looking for</w:t>
      </w:r>
      <w:r w:rsidR="3038C644" w:rsidRPr="00A55997">
        <w:rPr>
          <w:rFonts w:ascii="Aptos" w:eastAsia="Avenir Next LT Pro" w:hAnsi="Aptos" w:cs="Arial"/>
          <w:sz w:val="22"/>
          <w:szCs w:val="22"/>
        </w:rPr>
        <w:t xml:space="preserve"> </w:t>
      </w:r>
      <w:r w:rsidR="004D6FCA" w:rsidRPr="00A55997">
        <w:rPr>
          <w:rFonts w:ascii="Aptos" w:eastAsia="Avenir Next LT Pro" w:hAnsi="Aptos" w:cs="Arial"/>
          <w:sz w:val="22"/>
          <w:szCs w:val="22"/>
        </w:rPr>
        <w:t xml:space="preserve">a skilled </w:t>
      </w:r>
      <w:r w:rsidR="007F0E2A" w:rsidRPr="00A55997">
        <w:rPr>
          <w:rFonts w:ascii="Aptos" w:eastAsia="Avenir Next LT Pro" w:hAnsi="Aptos" w:cs="Arial"/>
          <w:sz w:val="22"/>
          <w:szCs w:val="22"/>
        </w:rPr>
        <w:t>Trusts Fundrais</w:t>
      </w:r>
      <w:r w:rsidR="00AE1648" w:rsidRPr="00A55997">
        <w:rPr>
          <w:rFonts w:ascii="Aptos" w:eastAsia="Avenir Next LT Pro" w:hAnsi="Aptos" w:cs="Arial"/>
          <w:sz w:val="22"/>
          <w:szCs w:val="22"/>
        </w:rPr>
        <w:t>er</w:t>
      </w:r>
      <w:r w:rsidR="007F0E2A" w:rsidRPr="00A55997">
        <w:rPr>
          <w:rFonts w:ascii="Aptos" w:eastAsia="Avenir Next LT Pro" w:hAnsi="Aptos" w:cs="Arial"/>
          <w:sz w:val="22"/>
          <w:szCs w:val="22"/>
        </w:rPr>
        <w:t xml:space="preserve"> to continue building on our Trust and Foundation success. </w:t>
      </w:r>
      <w:r w:rsidR="009B7108" w:rsidRPr="00A55997">
        <w:rPr>
          <w:rFonts w:ascii="Aptos" w:eastAsia="Avenir Next LT Pro" w:hAnsi="Aptos" w:cs="Arial"/>
          <w:sz w:val="22"/>
          <w:szCs w:val="22"/>
        </w:rPr>
        <w:t xml:space="preserve">Over the last few years The Green House has </w:t>
      </w:r>
      <w:r w:rsidR="003F6EF8" w:rsidRPr="00A55997">
        <w:rPr>
          <w:rFonts w:ascii="Aptos" w:eastAsia="Avenir Next LT Pro" w:hAnsi="Aptos" w:cs="Arial"/>
          <w:sz w:val="22"/>
          <w:szCs w:val="22"/>
        </w:rPr>
        <w:t>invested time and care into growing a portfolio</w:t>
      </w:r>
      <w:r w:rsidR="001924AD" w:rsidRPr="00A55997">
        <w:rPr>
          <w:rFonts w:ascii="Aptos" w:eastAsia="Avenir Next LT Pro" w:hAnsi="Aptos" w:cs="Arial"/>
          <w:sz w:val="22"/>
          <w:szCs w:val="22"/>
        </w:rPr>
        <w:t xml:space="preserve"> </w:t>
      </w:r>
      <w:r w:rsidR="00A928D3" w:rsidRPr="00A55997">
        <w:rPr>
          <w:rFonts w:ascii="Aptos" w:eastAsia="Avenir Next LT Pro" w:hAnsi="Aptos" w:cs="Arial"/>
          <w:sz w:val="22"/>
          <w:szCs w:val="22"/>
        </w:rPr>
        <w:t xml:space="preserve">of </w:t>
      </w:r>
      <w:r w:rsidR="001924AD" w:rsidRPr="00A55997">
        <w:rPr>
          <w:rFonts w:ascii="Aptos" w:eastAsia="Avenir Next LT Pro" w:hAnsi="Aptos" w:cs="Arial"/>
          <w:sz w:val="22"/>
          <w:szCs w:val="22"/>
        </w:rPr>
        <w:t>Trust and Foundation funders and</w:t>
      </w:r>
      <w:r w:rsidR="00A928D3" w:rsidRPr="00A55997">
        <w:rPr>
          <w:rFonts w:ascii="Aptos" w:eastAsia="Avenir Next LT Pro" w:hAnsi="Aptos" w:cs="Arial"/>
          <w:sz w:val="22"/>
          <w:szCs w:val="22"/>
        </w:rPr>
        <w:t xml:space="preserve"> we</w:t>
      </w:r>
      <w:r w:rsidR="001924AD" w:rsidRPr="00A55997">
        <w:rPr>
          <w:rFonts w:ascii="Aptos" w:eastAsia="Avenir Next LT Pro" w:hAnsi="Aptos" w:cs="Arial"/>
          <w:sz w:val="22"/>
          <w:szCs w:val="22"/>
        </w:rPr>
        <w:t xml:space="preserve"> </w:t>
      </w:r>
      <w:r w:rsidR="00712087" w:rsidRPr="00A55997">
        <w:rPr>
          <w:rFonts w:ascii="Aptos" w:eastAsia="Avenir Next LT Pro" w:hAnsi="Aptos" w:cs="Arial"/>
          <w:sz w:val="22"/>
          <w:szCs w:val="22"/>
        </w:rPr>
        <w:t>have built some strong foundations on which to continue building. We have a great case for support</w:t>
      </w:r>
      <w:r w:rsidR="00D46315" w:rsidRPr="00A55997">
        <w:rPr>
          <w:rFonts w:ascii="Aptos" w:eastAsia="Avenir Next LT Pro" w:hAnsi="Aptos" w:cs="Arial"/>
          <w:sz w:val="22"/>
          <w:szCs w:val="22"/>
        </w:rPr>
        <w:t xml:space="preserve"> for our groundbreaking service model</w:t>
      </w:r>
      <w:r w:rsidR="00712087" w:rsidRPr="00A55997">
        <w:rPr>
          <w:rFonts w:ascii="Aptos" w:eastAsia="Avenir Next LT Pro" w:hAnsi="Aptos" w:cs="Arial"/>
          <w:sz w:val="22"/>
          <w:szCs w:val="22"/>
        </w:rPr>
        <w:t xml:space="preserve">, </w:t>
      </w:r>
      <w:r w:rsidR="00D46315" w:rsidRPr="00A55997">
        <w:rPr>
          <w:rFonts w:ascii="Aptos" w:eastAsia="Avenir Next LT Pro" w:hAnsi="Aptos" w:cs="Arial"/>
          <w:sz w:val="22"/>
          <w:szCs w:val="22"/>
        </w:rPr>
        <w:t xml:space="preserve">robust data from our excellent research team, </w:t>
      </w:r>
      <w:proofErr w:type="gramStart"/>
      <w:r w:rsidR="00197BED" w:rsidRPr="00A55997">
        <w:rPr>
          <w:rFonts w:ascii="Aptos" w:eastAsia="Avenir Next LT Pro" w:hAnsi="Aptos" w:cs="Arial"/>
          <w:sz w:val="22"/>
          <w:szCs w:val="22"/>
        </w:rPr>
        <w:t>a number of</w:t>
      </w:r>
      <w:proofErr w:type="gramEnd"/>
      <w:r w:rsidR="00197BED" w:rsidRPr="00A55997">
        <w:rPr>
          <w:rFonts w:ascii="Aptos" w:eastAsia="Avenir Next LT Pro" w:hAnsi="Aptos" w:cs="Arial"/>
          <w:sz w:val="22"/>
          <w:szCs w:val="22"/>
        </w:rPr>
        <w:t xml:space="preserve"> positive, ongoing relationships with Trusts and a moderate pipeline with</w:t>
      </w:r>
      <w:r w:rsidR="00A928D3" w:rsidRPr="00A55997">
        <w:rPr>
          <w:rFonts w:ascii="Aptos" w:eastAsia="Avenir Next LT Pro" w:hAnsi="Aptos" w:cs="Arial"/>
          <w:sz w:val="22"/>
          <w:szCs w:val="22"/>
        </w:rPr>
        <w:t xml:space="preserve"> yet</w:t>
      </w:r>
      <w:r w:rsidR="00617809" w:rsidRPr="00A55997">
        <w:rPr>
          <w:rFonts w:ascii="Aptos" w:eastAsia="Avenir Next LT Pro" w:hAnsi="Aptos" w:cs="Arial"/>
          <w:sz w:val="22"/>
          <w:szCs w:val="22"/>
        </w:rPr>
        <w:t xml:space="preserve"> untapped areas of opportunity.</w:t>
      </w:r>
      <w:r w:rsidR="00CD6789" w:rsidRPr="00A55997">
        <w:rPr>
          <w:rFonts w:ascii="Aptos" w:eastAsia="Avenir Next LT Pro" w:hAnsi="Aptos" w:cs="Arial"/>
          <w:sz w:val="22"/>
          <w:szCs w:val="22"/>
        </w:rPr>
        <w:t xml:space="preserve"> </w:t>
      </w:r>
    </w:p>
    <w:p w14:paraId="5BB9E7CF" w14:textId="77777777" w:rsidR="00D17F37" w:rsidRPr="00A55997" w:rsidRDefault="00D17F37" w:rsidP="41C63C9E">
      <w:pPr>
        <w:tabs>
          <w:tab w:val="left" w:pos="2153"/>
        </w:tabs>
        <w:rPr>
          <w:rFonts w:ascii="Aptos" w:eastAsia="Avenir Next LT Pro" w:hAnsi="Aptos" w:cs="Arial"/>
          <w:sz w:val="22"/>
          <w:szCs w:val="22"/>
        </w:rPr>
      </w:pPr>
    </w:p>
    <w:p w14:paraId="6A51194A" w14:textId="4B58CFB8" w:rsidR="00591564" w:rsidRPr="00A55997" w:rsidRDefault="00D17F37" w:rsidP="00591564">
      <w:pPr>
        <w:tabs>
          <w:tab w:val="left" w:pos="2153"/>
        </w:tabs>
        <w:rPr>
          <w:rFonts w:ascii="Aptos" w:eastAsia="Avenir Next LT Pro" w:hAnsi="Aptos" w:cs="Arial"/>
          <w:sz w:val="22"/>
          <w:szCs w:val="22"/>
        </w:rPr>
      </w:pPr>
      <w:r w:rsidRPr="00A55997">
        <w:rPr>
          <w:rFonts w:ascii="Aptos" w:eastAsia="Avenir Next LT Pro" w:hAnsi="Aptos" w:cs="Arial"/>
          <w:sz w:val="22"/>
          <w:szCs w:val="22"/>
        </w:rPr>
        <w:t xml:space="preserve">We would like a skilled writer who is confident in identifying, researching and qualifying prospects </w:t>
      </w:r>
      <w:r w:rsidR="00C76DE2" w:rsidRPr="00A55997">
        <w:rPr>
          <w:rFonts w:ascii="Aptos" w:eastAsia="Avenir Next LT Pro" w:hAnsi="Aptos" w:cs="Arial"/>
          <w:sz w:val="22"/>
          <w:szCs w:val="22"/>
        </w:rPr>
        <w:t>to continue our successful growth</w:t>
      </w:r>
      <w:r w:rsidR="00E31946" w:rsidRPr="00A55997">
        <w:rPr>
          <w:rFonts w:ascii="Aptos" w:eastAsia="Avenir Next LT Pro" w:hAnsi="Aptos" w:cs="Arial"/>
          <w:sz w:val="22"/>
          <w:szCs w:val="22"/>
        </w:rPr>
        <w:t xml:space="preserve">. </w:t>
      </w:r>
      <w:r w:rsidR="00962A8D" w:rsidRPr="00A55997">
        <w:rPr>
          <w:rFonts w:ascii="Aptos" w:eastAsia="Avenir Next LT Pro" w:hAnsi="Aptos" w:cs="Arial"/>
          <w:sz w:val="22"/>
          <w:szCs w:val="22"/>
        </w:rPr>
        <w:t>You will collaborate closely with the Head of Fundraising</w:t>
      </w:r>
      <w:r w:rsidR="006E2F05">
        <w:rPr>
          <w:rFonts w:ascii="Aptos" w:eastAsia="Avenir Next LT Pro" w:hAnsi="Aptos" w:cs="Arial"/>
          <w:sz w:val="22"/>
          <w:szCs w:val="22"/>
        </w:rPr>
        <w:t xml:space="preserve"> &amp; Communications</w:t>
      </w:r>
      <w:r w:rsidR="00962A8D" w:rsidRPr="00A55997">
        <w:rPr>
          <w:rFonts w:ascii="Aptos" w:eastAsia="Avenir Next LT Pro" w:hAnsi="Aptos" w:cs="Arial"/>
          <w:sz w:val="22"/>
          <w:szCs w:val="22"/>
        </w:rPr>
        <w:t xml:space="preserve"> to </w:t>
      </w:r>
      <w:r w:rsidR="00DE74F2" w:rsidRPr="00A55997">
        <w:rPr>
          <w:rFonts w:ascii="Aptos" w:eastAsia="Avenir Next LT Pro" w:hAnsi="Aptos" w:cs="Arial"/>
          <w:sz w:val="22"/>
          <w:szCs w:val="22"/>
        </w:rPr>
        <w:t xml:space="preserve">identify key priorities and submit some exceptional, tailored applications that marry the </w:t>
      </w:r>
      <w:r w:rsidR="00542E20" w:rsidRPr="00A55997">
        <w:rPr>
          <w:rFonts w:ascii="Aptos" w:eastAsia="Avenir Next LT Pro" w:hAnsi="Aptos" w:cs="Arial"/>
          <w:sz w:val="22"/>
          <w:szCs w:val="22"/>
        </w:rPr>
        <w:t xml:space="preserve">priorities and strengths of The Green House with the interests of funders, including building relationships with new and existing Trust funders. </w:t>
      </w:r>
      <w:r w:rsidR="002B5708" w:rsidRPr="00A55997">
        <w:rPr>
          <w:rFonts w:ascii="Aptos" w:eastAsia="Avenir Next LT Pro" w:hAnsi="Aptos" w:cs="Arial"/>
          <w:sz w:val="22"/>
          <w:szCs w:val="22"/>
        </w:rPr>
        <w:t xml:space="preserve">The </w:t>
      </w:r>
      <w:r w:rsidR="0002192D" w:rsidRPr="00A55997">
        <w:rPr>
          <w:rFonts w:ascii="Aptos" w:eastAsia="Avenir Next LT Pro" w:hAnsi="Aptos" w:cs="Arial"/>
          <w:sz w:val="22"/>
          <w:szCs w:val="22"/>
        </w:rPr>
        <w:t>successful</w:t>
      </w:r>
      <w:r w:rsidR="002B5708" w:rsidRPr="00A55997">
        <w:rPr>
          <w:rFonts w:ascii="Aptos" w:eastAsia="Avenir Next LT Pro" w:hAnsi="Aptos" w:cs="Arial"/>
          <w:sz w:val="22"/>
          <w:szCs w:val="22"/>
        </w:rPr>
        <w:t xml:space="preserve"> candidate</w:t>
      </w:r>
      <w:r w:rsidR="00542E20" w:rsidRPr="00A55997">
        <w:rPr>
          <w:rFonts w:ascii="Aptos" w:eastAsia="Avenir Next LT Pro" w:hAnsi="Aptos" w:cs="Arial"/>
          <w:sz w:val="22"/>
          <w:szCs w:val="22"/>
        </w:rPr>
        <w:t xml:space="preserve"> </w:t>
      </w:r>
      <w:r w:rsidR="002B5708" w:rsidRPr="00A55997">
        <w:rPr>
          <w:rFonts w:ascii="Aptos" w:eastAsia="Avenir Next LT Pro" w:hAnsi="Aptos" w:cs="Arial"/>
          <w:sz w:val="22"/>
          <w:szCs w:val="22"/>
        </w:rPr>
        <w:t>will lend their skills to support growth across income streams, including our developing Corporate Partnerships stream</w:t>
      </w:r>
      <w:r w:rsidR="009E38E5" w:rsidRPr="00A55997">
        <w:rPr>
          <w:rFonts w:ascii="Aptos" w:eastAsia="Avenir Next LT Pro" w:hAnsi="Aptos" w:cs="Arial"/>
          <w:sz w:val="22"/>
          <w:szCs w:val="22"/>
        </w:rPr>
        <w:t>.</w:t>
      </w:r>
      <w:r w:rsidR="00591564" w:rsidRPr="00A55997">
        <w:rPr>
          <w:rFonts w:ascii="Aptos" w:eastAsia="Avenir Next LT Pro" w:hAnsi="Aptos" w:cs="Arial"/>
          <w:sz w:val="22"/>
          <w:szCs w:val="22"/>
        </w:rPr>
        <w:t xml:space="preserve"> Across all activities you will value a ‘relationship fundraising’ approach and building and sustaining long-lasting relationships with supporters.</w:t>
      </w:r>
    </w:p>
    <w:p w14:paraId="2ABC2EFC" w14:textId="44440F03" w:rsidR="005A57FE" w:rsidRPr="00A55997" w:rsidRDefault="005A57FE" w:rsidP="41C63C9E">
      <w:pPr>
        <w:tabs>
          <w:tab w:val="left" w:pos="2153"/>
        </w:tabs>
        <w:rPr>
          <w:rFonts w:ascii="Aptos" w:eastAsia="Avenir Next LT Pro" w:hAnsi="Aptos" w:cs="Arial"/>
          <w:sz w:val="22"/>
          <w:szCs w:val="22"/>
        </w:rPr>
      </w:pPr>
    </w:p>
    <w:p w14:paraId="6D2C9D72" w14:textId="604CB97E" w:rsidR="009E38E5" w:rsidRPr="00A55997" w:rsidRDefault="009E38E5" w:rsidP="41C63C9E">
      <w:pPr>
        <w:tabs>
          <w:tab w:val="left" w:pos="2153"/>
        </w:tabs>
        <w:rPr>
          <w:rFonts w:ascii="Aptos" w:eastAsia="Avenir Next LT Pro" w:hAnsi="Aptos" w:cs="Arial"/>
          <w:sz w:val="22"/>
          <w:szCs w:val="22"/>
        </w:rPr>
      </w:pPr>
      <w:r w:rsidRPr="00A55997">
        <w:rPr>
          <w:rFonts w:ascii="Aptos" w:eastAsia="Avenir Next LT Pro" w:hAnsi="Aptos" w:cs="Arial"/>
          <w:sz w:val="22"/>
          <w:szCs w:val="22"/>
        </w:rPr>
        <w:t xml:space="preserve">Our Fundraising </w:t>
      </w:r>
      <w:r w:rsidR="003203F5">
        <w:rPr>
          <w:rFonts w:ascii="Aptos" w:eastAsia="Avenir Next LT Pro" w:hAnsi="Aptos" w:cs="Arial"/>
          <w:sz w:val="22"/>
          <w:szCs w:val="22"/>
        </w:rPr>
        <w:t>t</w:t>
      </w:r>
      <w:r w:rsidRPr="00A55997">
        <w:rPr>
          <w:rFonts w:ascii="Aptos" w:eastAsia="Avenir Next LT Pro" w:hAnsi="Aptos" w:cs="Arial"/>
          <w:sz w:val="22"/>
          <w:szCs w:val="22"/>
        </w:rPr>
        <w:t>eam currently consists of the Head of Fundraising</w:t>
      </w:r>
      <w:r w:rsidR="00AA248A">
        <w:rPr>
          <w:rFonts w:ascii="Aptos" w:eastAsia="Avenir Next LT Pro" w:hAnsi="Aptos" w:cs="Arial"/>
          <w:sz w:val="22"/>
          <w:szCs w:val="22"/>
        </w:rPr>
        <w:t xml:space="preserve"> &amp; Communications</w:t>
      </w:r>
      <w:r w:rsidRPr="00A55997">
        <w:rPr>
          <w:rFonts w:ascii="Aptos" w:eastAsia="Avenir Next LT Pro" w:hAnsi="Aptos" w:cs="Arial"/>
          <w:sz w:val="22"/>
          <w:szCs w:val="22"/>
        </w:rPr>
        <w:t xml:space="preserve"> with support from the CEO, Trustees, and contractors as needed</w:t>
      </w:r>
      <w:r w:rsidR="00F105A4" w:rsidRPr="00A55997">
        <w:rPr>
          <w:rFonts w:ascii="Aptos" w:eastAsia="Avenir Next LT Pro" w:hAnsi="Aptos" w:cs="Arial"/>
          <w:sz w:val="22"/>
          <w:szCs w:val="22"/>
        </w:rPr>
        <w:t>. Y</w:t>
      </w:r>
      <w:r w:rsidR="00580314" w:rsidRPr="00A55997">
        <w:rPr>
          <w:rFonts w:ascii="Aptos" w:eastAsia="Avenir Next LT Pro" w:hAnsi="Aptos" w:cs="Arial"/>
          <w:sz w:val="22"/>
          <w:szCs w:val="22"/>
        </w:rPr>
        <w:t xml:space="preserve">ou will be joining at an excellent time to </w:t>
      </w:r>
      <w:r w:rsidR="00FA5B1F" w:rsidRPr="00A55997">
        <w:rPr>
          <w:rFonts w:ascii="Aptos" w:eastAsia="Avenir Next LT Pro" w:hAnsi="Aptos" w:cs="Arial"/>
          <w:sz w:val="22"/>
          <w:szCs w:val="22"/>
        </w:rPr>
        <w:t>make your mark while working closely with The Green House’s leadership</w:t>
      </w:r>
      <w:r w:rsidR="00F105A4" w:rsidRPr="00A55997">
        <w:rPr>
          <w:rFonts w:ascii="Aptos" w:eastAsia="Avenir Next LT Pro" w:hAnsi="Aptos" w:cs="Arial"/>
          <w:sz w:val="22"/>
          <w:szCs w:val="22"/>
        </w:rPr>
        <w:t>; this role has room for development and growth</w:t>
      </w:r>
      <w:r w:rsidR="00556B12" w:rsidRPr="00A55997">
        <w:rPr>
          <w:rFonts w:ascii="Aptos" w:eastAsia="Avenir Next LT Pro" w:hAnsi="Aptos" w:cs="Arial"/>
          <w:sz w:val="22"/>
          <w:szCs w:val="22"/>
        </w:rPr>
        <w:t xml:space="preserve"> in line with your </w:t>
      </w:r>
      <w:r w:rsidR="001B0C15" w:rsidRPr="00A55997">
        <w:rPr>
          <w:rFonts w:ascii="Aptos" w:eastAsia="Avenir Next LT Pro" w:hAnsi="Aptos" w:cs="Arial"/>
          <w:sz w:val="22"/>
          <w:szCs w:val="22"/>
        </w:rPr>
        <w:t>fundraising skills and interests.</w:t>
      </w:r>
    </w:p>
    <w:p w14:paraId="4144E0EF" w14:textId="77777777" w:rsidR="003963E8" w:rsidRPr="00A55997" w:rsidRDefault="003963E8" w:rsidP="00090E5A">
      <w:pPr>
        <w:tabs>
          <w:tab w:val="left" w:pos="2153"/>
        </w:tabs>
        <w:rPr>
          <w:rFonts w:ascii="Aptos" w:eastAsia="Avenir Next LT Pro" w:hAnsi="Aptos" w:cs="Arial"/>
          <w:bCs/>
          <w:sz w:val="22"/>
          <w:szCs w:val="22"/>
        </w:rPr>
      </w:pPr>
    </w:p>
    <w:p w14:paraId="3E69A655" w14:textId="49EADFC3" w:rsidR="00124EE2" w:rsidRPr="00A55997" w:rsidRDefault="002A0EEC" w:rsidP="00090E5A">
      <w:pPr>
        <w:tabs>
          <w:tab w:val="left" w:pos="2153"/>
        </w:tabs>
        <w:rPr>
          <w:rFonts w:ascii="Aptos" w:eastAsia="Avenir Next LT Pro" w:hAnsi="Aptos" w:cs="Arial"/>
          <w:bCs/>
          <w:sz w:val="22"/>
          <w:szCs w:val="22"/>
        </w:rPr>
      </w:pPr>
      <w:r w:rsidRPr="00A55997">
        <w:rPr>
          <w:rFonts w:ascii="Aptos" w:eastAsia="Avenir Next LT Pro" w:hAnsi="Aptos" w:cs="Arial"/>
          <w:bCs/>
          <w:sz w:val="22"/>
          <w:szCs w:val="22"/>
        </w:rPr>
        <w:t>The Green House’s</w:t>
      </w:r>
      <w:r w:rsidR="00C34AD0" w:rsidRPr="00A55997">
        <w:rPr>
          <w:rFonts w:ascii="Aptos" w:eastAsia="Avenir Next LT Pro" w:hAnsi="Aptos" w:cs="Arial"/>
          <w:bCs/>
          <w:sz w:val="22"/>
          <w:szCs w:val="22"/>
        </w:rPr>
        <w:t xml:space="preserve"> CEO and Trustee Board</w:t>
      </w:r>
      <w:r w:rsidRPr="00A55997">
        <w:rPr>
          <w:rFonts w:ascii="Aptos" w:eastAsia="Avenir Next LT Pro" w:hAnsi="Aptos" w:cs="Arial"/>
          <w:bCs/>
          <w:sz w:val="22"/>
          <w:szCs w:val="22"/>
        </w:rPr>
        <w:t xml:space="preserve"> are proud to make</w:t>
      </w:r>
      <w:r w:rsidR="00124EE2" w:rsidRPr="00A55997">
        <w:rPr>
          <w:rFonts w:ascii="Aptos" w:eastAsia="Avenir Next LT Pro" w:hAnsi="Aptos" w:cs="Arial"/>
          <w:bCs/>
          <w:sz w:val="22"/>
          <w:szCs w:val="22"/>
        </w:rPr>
        <w:t xml:space="preserve"> </w:t>
      </w:r>
      <w:r w:rsidR="0022641C" w:rsidRPr="00A55997">
        <w:rPr>
          <w:rFonts w:ascii="Aptos" w:eastAsia="Avenir Next LT Pro" w:hAnsi="Aptos" w:cs="Arial"/>
          <w:bCs/>
          <w:sz w:val="22"/>
          <w:szCs w:val="22"/>
        </w:rPr>
        <w:t xml:space="preserve">4 </w:t>
      </w:r>
      <w:r w:rsidR="00124EE2" w:rsidRPr="00A55997">
        <w:rPr>
          <w:rFonts w:ascii="Aptos" w:eastAsia="Avenir Next LT Pro" w:hAnsi="Aptos" w:cs="Arial"/>
          <w:bCs/>
          <w:sz w:val="22"/>
          <w:szCs w:val="22"/>
        </w:rPr>
        <w:t xml:space="preserve">promises to </w:t>
      </w:r>
      <w:r w:rsidR="001A1263" w:rsidRPr="00A55997">
        <w:rPr>
          <w:rFonts w:ascii="Aptos" w:eastAsia="Avenir Next LT Pro" w:hAnsi="Aptos" w:cs="Arial"/>
          <w:bCs/>
          <w:sz w:val="22"/>
          <w:szCs w:val="22"/>
        </w:rPr>
        <w:t>the Fundraising team</w:t>
      </w:r>
      <w:r w:rsidR="00124EE2" w:rsidRPr="00A55997">
        <w:rPr>
          <w:rFonts w:ascii="Aptos" w:eastAsia="Avenir Next LT Pro" w:hAnsi="Aptos" w:cs="Arial"/>
          <w:bCs/>
          <w:sz w:val="22"/>
          <w:szCs w:val="22"/>
        </w:rPr>
        <w:t>:</w:t>
      </w:r>
    </w:p>
    <w:p w14:paraId="761EEFCE" w14:textId="77777777" w:rsidR="00C34AD0" w:rsidRPr="00A55997" w:rsidRDefault="00C34AD0" w:rsidP="00090E5A">
      <w:pPr>
        <w:tabs>
          <w:tab w:val="left" w:pos="2153"/>
        </w:tabs>
        <w:rPr>
          <w:rFonts w:ascii="Aptos" w:eastAsia="Avenir Next LT Pro" w:hAnsi="Aptos" w:cs="Arial"/>
          <w:bCs/>
          <w:sz w:val="22"/>
          <w:szCs w:val="22"/>
        </w:rPr>
      </w:pPr>
    </w:p>
    <w:p w14:paraId="1BE2A561" w14:textId="52970CC3" w:rsidR="0022641C" w:rsidRPr="00A55997" w:rsidRDefault="0022641C" w:rsidP="0051598B">
      <w:pPr>
        <w:pStyle w:val="ListParagraph"/>
        <w:numPr>
          <w:ilvl w:val="0"/>
          <w:numId w:val="6"/>
        </w:numPr>
        <w:tabs>
          <w:tab w:val="left" w:pos="2153"/>
        </w:tabs>
        <w:spacing w:after="0"/>
        <w:ind w:left="714" w:hanging="357"/>
        <w:rPr>
          <w:rFonts w:ascii="Aptos" w:eastAsia="Avenir Next LT Pro" w:hAnsi="Aptos" w:cs="Arial"/>
          <w:bCs/>
          <w:lang w:val="en-GB"/>
        </w:rPr>
      </w:pPr>
      <w:r w:rsidRPr="00A55997">
        <w:rPr>
          <w:rFonts w:ascii="Aptos" w:eastAsia="Avenir Next LT Pro" w:hAnsi="Aptos" w:cs="Arial"/>
          <w:bCs/>
          <w:lang w:val="en-GB"/>
        </w:rPr>
        <w:t>To see the value in long-term funder relationships, over short-term gains</w:t>
      </w:r>
      <w:r w:rsidR="002A0EEC" w:rsidRPr="00A55997">
        <w:rPr>
          <w:rFonts w:ascii="Aptos" w:eastAsia="Avenir Next LT Pro" w:hAnsi="Aptos" w:cs="Arial"/>
          <w:bCs/>
          <w:lang w:val="en-GB"/>
        </w:rPr>
        <w:t>.</w:t>
      </w:r>
    </w:p>
    <w:p w14:paraId="60EF314F" w14:textId="20351DEF" w:rsidR="00124EE2" w:rsidRPr="00A55997" w:rsidRDefault="001E096A" w:rsidP="0051598B">
      <w:pPr>
        <w:pStyle w:val="ListParagraph"/>
        <w:numPr>
          <w:ilvl w:val="0"/>
          <w:numId w:val="6"/>
        </w:numPr>
        <w:tabs>
          <w:tab w:val="left" w:pos="2153"/>
        </w:tabs>
        <w:spacing w:after="0"/>
        <w:ind w:left="714" w:hanging="357"/>
        <w:rPr>
          <w:rFonts w:ascii="Aptos" w:eastAsia="Avenir Next LT Pro" w:hAnsi="Aptos" w:cs="Arial"/>
          <w:bCs/>
          <w:lang w:val="en-GB"/>
        </w:rPr>
      </w:pPr>
      <w:r w:rsidRPr="00A55997">
        <w:rPr>
          <w:rFonts w:ascii="Aptos" w:eastAsia="Avenir Next LT Pro" w:hAnsi="Aptos" w:cs="Arial"/>
          <w:bCs/>
          <w:lang w:val="en-GB"/>
        </w:rPr>
        <w:t xml:space="preserve">To work </w:t>
      </w:r>
      <w:r w:rsidR="00C34AD0" w:rsidRPr="00A55997">
        <w:rPr>
          <w:rFonts w:ascii="Aptos" w:eastAsia="Avenir Next LT Pro" w:hAnsi="Aptos" w:cs="Arial"/>
          <w:bCs/>
          <w:lang w:val="en-GB"/>
        </w:rPr>
        <w:t>collaboratively</w:t>
      </w:r>
      <w:r w:rsidRPr="00A55997">
        <w:rPr>
          <w:rFonts w:ascii="Aptos" w:eastAsia="Avenir Next LT Pro" w:hAnsi="Aptos" w:cs="Arial"/>
          <w:bCs/>
          <w:lang w:val="en-GB"/>
        </w:rPr>
        <w:t xml:space="preserve"> together to set</w:t>
      </w:r>
      <w:r w:rsidR="00C34AD0" w:rsidRPr="00A55997">
        <w:rPr>
          <w:rFonts w:ascii="Aptos" w:eastAsia="Avenir Next LT Pro" w:hAnsi="Aptos" w:cs="Arial"/>
          <w:bCs/>
          <w:lang w:val="en-GB"/>
        </w:rPr>
        <w:t xml:space="preserve"> fundraising</w:t>
      </w:r>
      <w:r w:rsidRPr="00A55997">
        <w:rPr>
          <w:rFonts w:ascii="Aptos" w:eastAsia="Avenir Next LT Pro" w:hAnsi="Aptos" w:cs="Arial"/>
          <w:bCs/>
          <w:lang w:val="en-GB"/>
        </w:rPr>
        <w:t xml:space="preserve"> </w:t>
      </w:r>
      <w:r w:rsidR="00C34AD0" w:rsidRPr="00A55997">
        <w:rPr>
          <w:rFonts w:ascii="Aptos" w:eastAsia="Avenir Next LT Pro" w:hAnsi="Aptos" w:cs="Arial"/>
          <w:bCs/>
          <w:lang w:val="en-GB"/>
        </w:rPr>
        <w:t>targets which are challenging but realistic</w:t>
      </w:r>
      <w:r w:rsidR="007814B4" w:rsidRPr="00A55997">
        <w:rPr>
          <w:rFonts w:ascii="Aptos" w:eastAsia="Avenir Next LT Pro" w:hAnsi="Aptos" w:cs="Arial"/>
          <w:bCs/>
          <w:lang w:val="en-GB"/>
        </w:rPr>
        <w:t>.</w:t>
      </w:r>
    </w:p>
    <w:p w14:paraId="534390F2" w14:textId="1F61E6D8" w:rsidR="0022641C" w:rsidRPr="00A55997" w:rsidRDefault="0022641C" w:rsidP="0051598B">
      <w:pPr>
        <w:pStyle w:val="ListParagraph"/>
        <w:numPr>
          <w:ilvl w:val="0"/>
          <w:numId w:val="6"/>
        </w:numPr>
        <w:tabs>
          <w:tab w:val="left" w:pos="2153"/>
        </w:tabs>
        <w:spacing w:after="0"/>
        <w:ind w:left="714" w:hanging="357"/>
        <w:rPr>
          <w:rFonts w:ascii="Aptos" w:eastAsia="Avenir Next LT Pro" w:hAnsi="Aptos" w:cs="Arial"/>
          <w:bCs/>
          <w:lang w:val="en-GB"/>
        </w:rPr>
      </w:pPr>
      <w:r w:rsidRPr="00A55997">
        <w:rPr>
          <w:rFonts w:ascii="Aptos" w:eastAsia="Avenir Next LT Pro" w:hAnsi="Aptos" w:cs="Arial"/>
          <w:bCs/>
          <w:lang w:val="en-GB"/>
        </w:rPr>
        <w:t xml:space="preserve">To support you in achieving fundraising success – from working to build fundraising capacity and infrastructure, to </w:t>
      </w:r>
      <w:r w:rsidR="006B1032" w:rsidRPr="00A55997">
        <w:rPr>
          <w:rFonts w:ascii="Aptos" w:eastAsia="Avenir Next LT Pro" w:hAnsi="Aptos" w:cs="Arial"/>
          <w:bCs/>
          <w:lang w:val="en-GB"/>
        </w:rPr>
        <w:t>ensuring you have the time need</w:t>
      </w:r>
      <w:r w:rsidR="002A0EEC" w:rsidRPr="00A55997">
        <w:rPr>
          <w:rFonts w:ascii="Aptos" w:eastAsia="Avenir Next LT Pro" w:hAnsi="Aptos" w:cs="Arial"/>
          <w:bCs/>
          <w:lang w:val="en-GB"/>
        </w:rPr>
        <w:t>ed</w:t>
      </w:r>
      <w:r w:rsidR="006B1032" w:rsidRPr="00A55997">
        <w:rPr>
          <w:rFonts w:ascii="Aptos" w:eastAsia="Avenir Next LT Pro" w:hAnsi="Aptos" w:cs="Arial"/>
          <w:bCs/>
          <w:lang w:val="en-GB"/>
        </w:rPr>
        <w:t xml:space="preserve"> from the CEO and Board</w:t>
      </w:r>
      <w:r w:rsidR="00B71276" w:rsidRPr="00A55997">
        <w:rPr>
          <w:rFonts w:ascii="Aptos" w:eastAsia="Avenir Next LT Pro" w:hAnsi="Aptos" w:cs="Arial"/>
          <w:bCs/>
          <w:lang w:val="en-GB"/>
        </w:rPr>
        <w:t xml:space="preserve"> to actively nurture funder relationships</w:t>
      </w:r>
      <w:r w:rsidR="007814B4" w:rsidRPr="00A55997">
        <w:rPr>
          <w:rFonts w:ascii="Aptos" w:eastAsia="Avenir Next LT Pro" w:hAnsi="Aptos" w:cs="Arial"/>
          <w:bCs/>
          <w:lang w:val="en-GB"/>
        </w:rPr>
        <w:t>.</w:t>
      </w:r>
    </w:p>
    <w:p w14:paraId="621C674F" w14:textId="26C81FE9" w:rsidR="00C34AD0" w:rsidRPr="00A55997" w:rsidRDefault="00C34AD0" w:rsidP="0051598B">
      <w:pPr>
        <w:pStyle w:val="ListParagraph"/>
        <w:numPr>
          <w:ilvl w:val="0"/>
          <w:numId w:val="6"/>
        </w:numPr>
        <w:tabs>
          <w:tab w:val="left" w:pos="2153"/>
        </w:tabs>
        <w:spacing w:after="0"/>
        <w:ind w:left="714" w:hanging="357"/>
        <w:rPr>
          <w:rFonts w:ascii="Aptos" w:eastAsia="Avenir Next LT Pro" w:hAnsi="Aptos" w:cs="Arial"/>
          <w:bCs/>
          <w:lang w:val="en-GB"/>
        </w:rPr>
      </w:pPr>
      <w:r w:rsidRPr="00A55997">
        <w:rPr>
          <w:rFonts w:ascii="Aptos" w:eastAsia="Avenir Next LT Pro" w:hAnsi="Aptos" w:cs="Arial"/>
          <w:bCs/>
          <w:lang w:val="en-GB"/>
        </w:rPr>
        <w:t xml:space="preserve">To </w:t>
      </w:r>
      <w:r w:rsidR="002A0EEC" w:rsidRPr="00A55997">
        <w:rPr>
          <w:rFonts w:ascii="Aptos" w:eastAsia="Avenir Next LT Pro" w:hAnsi="Aptos" w:cs="Arial"/>
          <w:bCs/>
          <w:lang w:val="en-GB"/>
        </w:rPr>
        <w:t xml:space="preserve">recognise </w:t>
      </w:r>
      <w:r w:rsidRPr="00A55997">
        <w:rPr>
          <w:rFonts w:ascii="Aptos" w:eastAsia="Avenir Next LT Pro" w:hAnsi="Aptos" w:cs="Arial"/>
          <w:bCs/>
          <w:lang w:val="en-GB"/>
        </w:rPr>
        <w:t>fundraising expertise</w:t>
      </w:r>
      <w:r w:rsidR="00B71276" w:rsidRPr="00A55997">
        <w:rPr>
          <w:rFonts w:ascii="Aptos" w:eastAsia="Avenir Next LT Pro" w:hAnsi="Aptos" w:cs="Arial"/>
          <w:bCs/>
          <w:lang w:val="en-GB"/>
        </w:rPr>
        <w:t>,</w:t>
      </w:r>
      <w:r w:rsidRPr="00A55997">
        <w:rPr>
          <w:rFonts w:ascii="Aptos" w:eastAsia="Avenir Next LT Pro" w:hAnsi="Aptos" w:cs="Arial"/>
          <w:bCs/>
          <w:lang w:val="en-GB"/>
        </w:rPr>
        <w:t xml:space="preserve"> and listen to advice and constructive challenge</w:t>
      </w:r>
      <w:r w:rsidR="00B71276" w:rsidRPr="00A55997">
        <w:rPr>
          <w:rFonts w:ascii="Aptos" w:eastAsia="Avenir Next LT Pro" w:hAnsi="Aptos" w:cs="Arial"/>
          <w:bCs/>
          <w:lang w:val="en-GB"/>
        </w:rPr>
        <w:t>,</w:t>
      </w:r>
      <w:r w:rsidRPr="00A55997">
        <w:rPr>
          <w:rFonts w:ascii="Aptos" w:eastAsia="Avenir Next LT Pro" w:hAnsi="Aptos" w:cs="Arial"/>
          <w:bCs/>
          <w:lang w:val="en-GB"/>
        </w:rPr>
        <w:t xml:space="preserve"> as we </w:t>
      </w:r>
      <w:r w:rsidR="00B71276" w:rsidRPr="00A55997">
        <w:rPr>
          <w:rFonts w:ascii="Aptos" w:eastAsia="Avenir Next LT Pro" w:hAnsi="Aptos" w:cs="Arial"/>
          <w:bCs/>
          <w:lang w:val="en-GB"/>
        </w:rPr>
        <w:t>build a strong</w:t>
      </w:r>
      <w:r w:rsidRPr="00A55997">
        <w:rPr>
          <w:rFonts w:ascii="Aptos" w:eastAsia="Avenir Next LT Pro" w:hAnsi="Aptos" w:cs="Arial"/>
          <w:bCs/>
          <w:lang w:val="en-GB"/>
        </w:rPr>
        <w:t xml:space="preserve"> fundraising </w:t>
      </w:r>
      <w:r w:rsidR="00B71276" w:rsidRPr="00A55997">
        <w:rPr>
          <w:rFonts w:ascii="Aptos" w:eastAsia="Avenir Next LT Pro" w:hAnsi="Aptos" w:cs="Arial"/>
          <w:bCs/>
          <w:lang w:val="en-GB"/>
        </w:rPr>
        <w:t>ethos across The Green House</w:t>
      </w:r>
      <w:r w:rsidR="007814B4" w:rsidRPr="00A55997">
        <w:rPr>
          <w:rFonts w:ascii="Aptos" w:eastAsia="Avenir Next LT Pro" w:hAnsi="Aptos" w:cs="Arial"/>
          <w:bCs/>
          <w:lang w:val="en-GB"/>
        </w:rPr>
        <w:t>.</w:t>
      </w:r>
    </w:p>
    <w:p w14:paraId="76B421E7" w14:textId="77777777" w:rsidR="008B078B" w:rsidRPr="00AA248A" w:rsidRDefault="004216F4" w:rsidP="00CC4688">
      <w:pPr>
        <w:pStyle w:val="Heading1"/>
        <w:jc w:val="both"/>
        <w:rPr>
          <w:rFonts w:ascii="Aptos" w:hAnsi="Aptos" w:cs="Arial"/>
          <w:color w:val="09A977" w:themeColor="text2"/>
          <w:sz w:val="24"/>
          <w:szCs w:val="24"/>
        </w:rPr>
      </w:pPr>
      <w:r w:rsidRPr="00AA248A">
        <w:rPr>
          <w:rFonts w:ascii="Aptos" w:hAnsi="Aptos" w:cs="Arial"/>
          <w:color w:val="09A977" w:themeColor="text2"/>
          <w:sz w:val="24"/>
          <w:szCs w:val="24"/>
        </w:rPr>
        <w:t>Duties and responsibilities</w:t>
      </w:r>
    </w:p>
    <w:p w14:paraId="46C959CE" w14:textId="213939C4" w:rsidR="00B54A98" w:rsidRPr="00A55997" w:rsidRDefault="00A50FAC" w:rsidP="60503293">
      <w:pPr>
        <w:spacing w:line="259" w:lineRule="auto"/>
        <w:rPr>
          <w:rFonts w:ascii="Aptos" w:eastAsiaTheme="majorEastAsia" w:hAnsi="Aptos" w:cs="Arial"/>
          <w:b/>
          <w:bCs/>
          <w:sz w:val="22"/>
          <w:szCs w:val="22"/>
        </w:rPr>
      </w:pPr>
      <w:r w:rsidRPr="00A55997">
        <w:rPr>
          <w:rFonts w:ascii="Aptos" w:eastAsiaTheme="majorEastAsia" w:hAnsi="Aptos" w:cs="Arial"/>
          <w:b/>
          <w:bCs/>
          <w:sz w:val="22"/>
          <w:szCs w:val="22"/>
        </w:rPr>
        <w:t xml:space="preserve">Trust </w:t>
      </w:r>
      <w:r w:rsidR="00B54A98" w:rsidRPr="00A55997">
        <w:rPr>
          <w:rFonts w:ascii="Aptos" w:eastAsiaTheme="majorEastAsia" w:hAnsi="Aptos" w:cs="Arial"/>
          <w:b/>
          <w:bCs/>
          <w:sz w:val="22"/>
          <w:szCs w:val="22"/>
        </w:rPr>
        <w:t>Fundraising</w:t>
      </w:r>
    </w:p>
    <w:p w14:paraId="6F7F4375" w14:textId="6692F74F" w:rsidR="004C4B60" w:rsidRPr="00A55997" w:rsidRDefault="00282E6E" w:rsidP="0051598B">
      <w:pPr>
        <w:pStyle w:val="ListParagraph"/>
        <w:numPr>
          <w:ilvl w:val="0"/>
          <w:numId w:val="8"/>
        </w:numPr>
        <w:spacing w:after="0" w:line="240" w:lineRule="auto"/>
        <w:ind w:left="714" w:hanging="357"/>
        <w:rPr>
          <w:rFonts w:ascii="Aptos" w:eastAsiaTheme="majorEastAsia" w:hAnsi="Aptos" w:cs="Arial"/>
          <w:bCs/>
          <w:lang w:val="en-GB"/>
        </w:rPr>
      </w:pPr>
      <w:bookmarkStart w:id="1" w:name="_Hlk158909931"/>
      <w:r w:rsidRPr="00A55997">
        <w:rPr>
          <w:rFonts w:ascii="Aptos" w:eastAsiaTheme="majorEastAsia" w:hAnsi="Aptos" w:cs="Arial"/>
          <w:bCs/>
          <w:lang w:val="en-GB"/>
        </w:rPr>
        <w:t>Manage a portfolio of small and medium-sized Trust</w:t>
      </w:r>
      <w:r w:rsidR="00BF4964" w:rsidRPr="00A55997">
        <w:rPr>
          <w:rFonts w:ascii="Aptos" w:eastAsiaTheme="majorEastAsia" w:hAnsi="Aptos" w:cs="Arial"/>
          <w:bCs/>
          <w:lang w:val="en-GB"/>
        </w:rPr>
        <w:t xml:space="preserve"> &amp; Foundation</w:t>
      </w:r>
      <w:r w:rsidRPr="00A55997">
        <w:rPr>
          <w:rFonts w:ascii="Aptos" w:eastAsiaTheme="majorEastAsia" w:hAnsi="Aptos" w:cs="Arial"/>
          <w:bCs/>
          <w:lang w:val="en-GB"/>
        </w:rPr>
        <w:t xml:space="preserve"> donors</w:t>
      </w:r>
      <w:r w:rsidR="002A231C" w:rsidRPr="00A55997">
        <w:rPr>
          <w:rFonts w:ascii="Aptos" w:eastAsiaTheme="majorEastAsia" w:hAnsi="Aptos" w:cs="Arial"/>
          <w:bCs/>
          <w:lang w:val="en-GB"/>
        </w:rPr>
        <w:t xml:space="preserve"> and prospects</w:t>
      </w:r>
      <w:r w:rsidRPr="00A55997">
        <w:rPr>
          <w:rFonts w:ascii="Aptos" w:eastAsiaTheme="majorEastAsia" w:hAnsi="Aptos" w:cs="Arial"/>
          <w:bCs/>
          <w:lang w:val="en-GB"/>
        </w:rPr>
        <w:t>, building positive relationships through</w:t>
      </w:r>
      <w:r w:rsidR="008839BE" w:rsidRPr="00A55997">
        <w:rPr>
          <w:rFonts w:ascii="Aptos" w:eastAsiaTheme="majorEastAsia" w:hAnsi="Aptos" w:cs="Arial"/>
          <w:bCs/>
          <w:lang w:val="en-GB"/>
        </w:rPr>
        <w:t>out the cycle of identification, research, cultivation, application</w:t>
      </w:r>
      <w:r w:rsidR="005A76BD" w:rsidRPr="00A55997">
        <w:rPr>
          <w:rFonts w:ascii="Aptos" w:eastAsiaTheme="majorEastAsia" w:hAnsi="Aptos" w:cs="Arial"/>
          <w:bCs/>
          <w:lang w:val="en-GB"/>
        </w:rPr>
        <w:t>s, stewardship and reporting.</w:t>
      </w:r>
    </w:p>
    <w:p w14:paraId="7822C7E5" w14:textId="4BCE8444" w:rsidR="004C4B60" w:rsidRPr="00A55997" w:rsidRDefault="008A6FC6" w:rsidP="0051598B">
      <w:pPr>
        <w:pStyle w:val="ListParagraph"/>
        <w:numPr>
          <w:ilvl w:val="0"/>
          <w:numId w:val="8"/>
        </w:numPr>
        <w:spacing w:after="0" w:line="240" w:lineRule="auto"/>
        <w:ind w:left="714" w:hanging="357"/>
        <w:rPr>
          <w:rFonts w:ascii="Aptos" w:eastAsiaTheme="majorEastAsia" w:hAnsi="Aptos" w:cs="Arial"/>
          <w:bCs/>
          <w:lang w:val="en-GB"/>
        </w:rPr>
      </w:pPr>
      <w:r w:rsidRPr="00A55997">
        <w:rPr>
          <w:rFonts w:ascii="Aptos" w:eastAsiaTheme="majorEastAsia" w:hAnsi="Aptos" w:cs="Arial"/>
          <w:bCs/>
          <w:lang w:val="en-GB"/>
        </w:rPr>
        <w:t>Collaborate with the Head of Fundraising</w:t>
      </w:r>
      <w:r w:rsidR="002E17AC">
        <w:rPr>
          <w:rFonts w:ascii="Aptos" w:eastAsiaTheme="majorEastAsia" w:hAnsi="Aptos" w:cs="Arial"/>
          <w:bCs/>
          <w:lang w:val="en-GB"/>
        </w:rPr>
        <w:t xml:space="preserve"> &amp; Communications</w:t>
      </w:r>
      <w:r w:rsidRPr="00A55997">
        <w:rPr>
          <w:rFonts w:ascii="Aptos" w:eastAsiaTheme="majorEastAsia" w:hAnsi="Aptos" w:cs="Arial"/>
          <w:bCs/>
          <w:lang w:val="en-GB"/>
        </w:rPr>
        <w:t xml:space="preserve"> and CEO on medium and large </w:t>
      </w:r>
      <w:r w:rsidR="002A231C" w:rsidRPr="00A55997">
        <w:rPr>
          <w:rFonts w:ascii="Aptos" w:eastAsiaTheme="majorEastAsia" w:hAnsi="Aptos" w:cs="Arial"/>
          <w:bCs/>
          <w:lang w:val="en-GB"/>
        </w:rPr>
        <w:t>Trust, Foundation and Statutory donors and prospects</w:t>
      </w:r>
      <w:r w:rsidR="009D65AC" w:rsidRPr="00A55997">
        <w:rPr>
          <w:rFonts w:ascii="Aptos" w:eastAsiaTheme="majorEastAsia" w:hAnsi="Aptos" w:cs="Arial"/>
          <w:bCs/>
          <w:lang w:val="en-GB"/>
        </w:rPr>
        <w:t>.</w:t>
      </w:r>
    </w:p>
    <w:p w14:paraId="5D8B59C0" w14:textId="662BE4DF" w:rsidR="008D2C2D" w:rsidRPr="00A55997" w:rsidRDefault="00AF539A" w:rsidP="00B52747">
      <w:pPr>
        <w:pStyle w:val="ListParagraph"/>
        <w:numPr>
          <w:ilvl w:val="0"/>
          <w:numId w:val="8"/>
        </w:numPr>
        <w:spacing w:after="0" w:line="240" w:lineRule="auto"/>
        <w:ind w:left="714" w:hanging="357"/>
        <w:rPr>
          <w:rFonts w:ascii="Aptos" w:eastAsiaTheme="majorEastAsia" w:hAnsi="Aptos" w:cs="Arial"/>
          <w:bCs/>
          <w:lang w:val="en-GB"/>
        </w:rPr>
      </w:pPr>
      <w:r w:rsidRPr="00A55997">
        <w:rPr>
          <w:rFonts w:ascii="Aptos" w:eastAsiaTheme="majorEastAsia" w:hAnsi="Aptos" w:cs="Arial"/>
          <w:b/>
          <w:lang w:val="en-GB"/>
        </w:rPr>
        <w:t>Identification and research:</w:t>
      </w:r>
      <w:r w:rsidR="0090551B" w:rsidRPr="00A55997">
        <w:rPr>
          <w:rFonts w:ascii="Aptos" w:eastAsiaTheme="majorEastAsia" w:hAnsi="Aptos" w:cs="Arial"/>
          <w:bCs/>
          <w:lang w:val="en-GB"/>
        </w:rPr>
        <w:t xml:space="preserve"> </w:t>
      </w:r>
      <w:r w:rsidR="00400232" w:rsidRPr="00A55997">
        <w:rPr>
          <w:rFonts w:ascii="Aptos" w:eastAsiaTheme="majorEastAsia" w:hAnsi="Aptos" w:cs="Arial"/>
          <w:bCs/>
          <w:lang w:val="en-GB"/>
        </w:rPr>
        <w:t>Actively prospect and keep abreast of opportunities, identifying new Trusts and Foundations to build a healthy pipeline that maps onto The Green House’s evolving needs. G</w:t>
      </w:r>
      <w:r w:rsidR="00107486" w:rsidRPr="00A55997">
        <w:rPr>
          <w:rFonts w:ascii="Aptos" w:eastAsiaTheme="majorEastAsia" w:hAnsi="Aptos" w:cs="Arial"/>
          <w:bCs/>
          <w:lang w:val="en-GB"/>
        </w:rPr>
        <w:t xml:space="preserve">row </w:t>
      </w:r>
      <w:r w:rsidR="00CA12AB" w:rsidRPr="00A55997">
        <w:rPr>
          <w:rFonts w:ascii="Aptos" w:eastAsiaTheme="majorEastAsia" w:hAnsi="Aptos" w:cs="Arial"/>
          <w:bCs/>
          <w:lang w:val="en-GB"/>
        </w:rPr>
        <w:t>our</w:t>
      </w:r>
      <w:r w:rsidR="00107486" w:rsidRPr="00A55997">
        <w:rPr>
          <w:rFonts w:ascii="Aptos" w:eastAsiaTheme="majorEastAsia" w:hAnsi="Aptos" w:cs="Arial"/>
          <w:bCs/>
          <w:lang w:val="en-GB"/>
        </w:rPr>
        <w:t xml:space="preserve"> list of prospects, </w:t>
      </w:r>
      <w:r w:rsidR="00134B5A" w:rsidRPr="00A55997">
        <w:rPr>
          <w:rFonts w:ascii="Aptos" w:eastAsiaTheme="majorEastAsia" w:hAnsi="Aptos" w:cs="Arial"/>
          <w:bCs/>
          <w:lang w:val="en-GB"/>
        </w:rPr>
        <w:t xml:space="preserve">researching their interests, giving capacity and requirements and qualifying </w:t>
      </w:r>
      <w:r w:rsidR="0062167D" w:rsidRPr="00A55997">
        <w:rPr>
          <w:rFonts w:ascii="Aptos" w:eastAsiaTheme="majorEastAsia" w:hAnsi="Aptos" w:cs="Arial"/>
          <w:bCs/>
          <w:lang w:val="en-GB"/>
        </w:rPr>
        <w:t>their fit; manage the development of our prospect pipeline</w:t>
      </w:r>
      <w:r w:rsidR="00CA12AB" w:rsidRPr="00A55997">
        <w:rPr>
          <w:rFonts w:ascii="Aptos" w:eastAsiaTheme="majorEastAsia" w:hAnsi="Aptos" w:cs="Arial"/>
          <w:bCs/>
          <w:lang w:val="en-GB"/>
        </w:rPr>
        <w:t xml:space="preserve"> and work with the Head of Fundraising to agree priorities </w:t>
      </w:r>
      <w:r w:rsidR="000A2F1E" w:rsidRPr="00A55997">
        <w:rPr>
          <w:rFonts w:ascii="Aptos" w:eastAsiaTheme="majorEastAsia" w:hAnsi="Aptos" w:cs="Arial"/>
          <w:bCs/>
          <w:lang w:val="en-GB"/>
        </w:rPr>
        <w:t>for cultivation and applications.</w:t>
      </w:r>
    </w:p>
    <w:p w14:paraId="0FD89FFE" w14:textId="4F268E16" w:rsidR="00AF539A" w:rsidRPr="00A55997" w:rsidRDefault="00AF539A" w:rsidP="0051598B">
      <w:pPr>
        <w:pStyle w:val="ListParagraph"/>
        <w:numPr>
          <w:ilvl w:val="0"/>
          <w:numId w:val="8"/>
        </w:numPr>
        <w:spacing w:after="0" w:line="240" w:lineRule="auto"/>
        <w:ind w:left="714" w:hanging="357"/>
        <w:rPr>
          <w:rFonts w:ascii="Aptos" w:eastAsiaTheme="majorEastAsia" w:hAnsi="Aptos" w:cs="Arial"/>
          <w:bCs/>
          <w:lang w:val="en-GB"/>
        </w:rPr>
      </w:pPr>
      <w:r w:rsidRPr="00A55997">
        <w:rPr>
          <w:rFonts w:ascii="Aptos" w:eastAsiaTheme="majorEastAsia" w:hAnsi="Aptos" w:cs="Arial"/>
          <w:b/>
          <w:lang w:val="en-GB"/>
        </w:rPr>
        <w:lastRenderedPageBreak/>
        <w:t>Cu</w:t>
      </w:r>
      <w:r w:rsidR="0090551B" w:rsidRPr="00A55997">
        <w:rPr>
          <w:rFonts w:ascii="Aptos" w:eastAsiaTheme="majorEastAsia" w:hAnsi="Aptos" w:cs="Arial"/>
          <w:b/>
          <w:lang w:val="en-GB"/>
        </w:rPr>
        <w:t>ltivation:</w:t>
      </w:r>
      <w:r w:rsidR="000A2F1E" w:rsidRPr="00A55997">
        <w:rPr>
          <w:rFonts w:ascii="Aptos" w:eastAsiaTheme="majorEastAsia" w:hAnsi="Aptos" w:cs="Arial"/>
          <w:bCs/>
          <w:lang w:val="en-GB"/>
        </w:rPr>
        <w:t xml:space="preserve"> based on thorough research, approach Trusts</w:t>
      </w:r>
      <w:r w:rsidR="00287D39" w:rsidRPr="00A55997">
        <w:rPr>
          <w:rFonts w:ascii="Aptos" w:eastAsiaTheme="majorEastAsia" w:hAnsi="Aptos" w:cs="Arial"/>
          <w:bCs/>
          <w:lang w:val="en-GB"/>
        </w:rPr>
        <w:t xml:space="preserve"> and</w:t>
      </w:r>
      <w:r w:rsidR="005B671B" w:rsidRPr="00A55997">
        <w:rPr>
          <w:rFonts w:ascii="Aptos" w:eastAsiaTheme="majorEastAsia" w:hAnsi="Aptos" w:cs="Arial"/>
          <w:bCs/>
          <w:lang w:val="en-GB"/>
        </w:rPr>
        <w:t xml:space="preserve"> Foundations with phone calls, emails, expressions of interest and engagement opportunities such as </w:t>
      </w:r>
      <w:r w:rsidR="005A4061" w:rsidRPr="00A55997">
        <w:rPr>
          <w:rFonts w:ascii="Aptos" w:eastAsiaTheme="majorEastAsia" w:hAnsi="Aptos" w:cs="Arial"/>
          <w:bCs/>
          <w:lang w:val="en-GB"/>
        </w:rPr>
        <w:t>event invitations</w:t>
      </w:r>
      <w:r w:rsidR="00287D39" w:rsidRPr="00A55997">
        <w:rPr>
          <w:rFonts w:ascii="Aptos" w:eastAsiaTheme="majorEastAsia" w:hAnsi="Aptos" w:cs="Arial"/>
          <w:bCs/>
          <w:lang w:val="en-GB"/>
        </w:rPr>
        <w:t xml:space="preserve">; support the cultivation of Statutory and Corporate </w:t>
      </w:r>
      <w:r w:rsidR="0026419E" w:rsidRPr="00A55997">
        <w:rPr>
          <w:rFonts w:ascii="Aptos" w:eastAsiaTheme="majorEastAsia" w:hAnsi="Aptos" w:cs="Arial"/>
          <w:bCs/>
          <w:lang w:val="en-GB"/>
        </w:rPr>
        <w:t>funders and</w:t>
      </w:r>
      <w:r w:rsidR="005A4061" w:rsidRPr="00A55997">
        <w:rPr>
          <w:rFonts w:ascii="Aptos" w:eastAsiaTheme="majorEastAsia" w:hAnsi="Aptos" w:cs="Arial"/>
          <w:bCs/>
          <w:lang w:val="en-GB"/>
        </w:rPr>
        <w:t xml:space="preserve"> build relationships </w:t>
      </w:r>
      <w:r w:rsidR="00D3379A" w:rsidRPr="00A55997">
        <w:rPr>
          <w:rFonts w:ascii="Aptos" w:eastAsiaTheme="majorEastAsia" w:hAnsi="Aptos" w:cs="Arial"/>
          <w:bCs/>
          <w:lang w:val="en-GB"/>
        </w:rPr>
        <w:t>across our whole portfolio of funders</w:t>
      </w:r>
      <w:r w:rsidR="003E79FA">
        <w:rPr>
          <w:rFonts w:ascii="Aptos" w:eastAsiaTheme="majorEastAsia" w:hAnsi="Aptos" w:cs="Arial"/>
          <w:bCs/>
          <w:lang w:val="en-GB"/>
        </w:rPr>
        <w:t>.</w:t>
      </w:r>
    </w:p>
    <w:p w14:paraId="4B141130" w14:textId="77777777" w:rsidR="00400232" w:rsidRPr="00A55997" w:rsidRDefault="0090551B" w:rsidP="00CD644A">
      <w:pPr>
        <w:pStyle w:val="ListParagraph"/>
        <w:numPr>
          <w:ilvl w:val="0"/>
          <w:numId w:val="8"/>
        </w:numPr>
        <w:spacing w:after="0" w:line="240" w:lineRule="auto"/>
        <w:ind w:left="714" w:hanging="357"/>
        <w:rPr>
          <w:rFonts w:ascii="Aptos" w:eastAsiaTheme="majorEastAsia" w:hAnsi="Aptos" w:cs="Arial"/>
          <w:bCs/>
          <w:lang w:val="en-GB"/>
        </w:rPr>
      </w:pPr>
      <w:r w:rsidRPr="00A55997">
        <w:rPr>
          <w:rFonts w:ascii="Aptos" w:eastAsiaTheme="majorEastAsia" w:hAnsi="Aptos" w:cs="Arial"/>
          <w:b/>
        </w:rPr>
        <w:t>Applications:</w:t>
      </w:r>
      <w:r w:rsidR="00DA358E" w:rsidRPr="00A55997">
        <w:rPr>
          <w:rFonts w:ascii="Aptos" w:eastAsiaTheme="majorEastAsia" w:hAnsi="Aptos" w:cs="Arial"/>
          <w:bCs/>
        </w:rPr>
        <w:t xml:space="preserve"> research, prepare and submit </w:t>
      </w:r>
      <w:r w:rsidR="00072388" w:rsidRPr="00A55997">
        <w:rPr>
          <w:rFonts w:ascii="Aptos" w:eastAsiaTheme="majorEastAsia" w:hAnsi="Aptos" w:cs="Arial"/>
          <w:bCs/>
        </w:rPr>
        <w:t xml:space="preserve">engaging and well-written applications to Trusts and Foundations; contribute to the </w:t>
      </w:r>
      <w:r w:rsidR="0039582A" w:rsidRPr="00A55997">
        <w:rPr>
          <w:rFonts w:ascii="Aptos" w:eastAsiaTheme="majorEastAsia" w:hAnsi="Aptos" w:cs="Arial"/>
          <w:bCs/>
        </w:rPr>
        <w:t xml:space="preserve">submission of Statutory and </w:t>
      </w:r>
      <w:r w:rsidR="00411B49" w:rsidRPr="00A55997">
        <w:rPr>
          <w:rFonts w:ascii="Aptos" w:eastAsiaTheme="majorEastAsia" w:hAnsi="Aptos" w:cs="Arial"/>
          <w:bCs/>
        </w:rPr>
        <w:t>Corporate applications together with the CEO and Head of Fundraising</w:t>
      </w:r>
      <w:r w:rsidR="00756C3E" w:rsidRPr="00A55997">
        <w:rPr>
          <w:rFonts w:ascii="Aptos" w:eastAsiaTheme="majorEastAsia" w:hAnsi="Aptos" w:cs="Arial"/>
          <w:bCs/>
        </w:rPr>
        <w:t>.</w:t>
      </w:r>
      <w:r w:rsidR="001626F5" w:rsidRPr="00A55997">
        <w:rPr>
          <w:rFonts w:ascii="Aptos" w:eastAsiaTheme="majorEastAsia" w:hAnsi="Aptos" w:cs="Arial"/>
          <w:bCs/>
        </w:rPr>
        <w:t xml:space="preserve"> This may include </w:t>
      </w:r>
      <w:r w:rsidR="00C57FE2" w:rsidRPr="00A55997">
        <w:rPr>
          <w:rFonts w:ascii="Aptos" w:eastAsiaTheme="majorEastAsia" w:hAnsi="Aptos" w:cs="Arial"/>
          <w:bCs/>
        </w:rPr>
        <w:t>online applications, emails, postal mailouts and</w:t>
      </w:r>
      <w:r w:rsidR="00826CA5" w:rsidRPr="00A55997">
        <w:rPr>
          <w:rFonts w:ascii="Aptos" w:eastAsiaTheme="majorEastAsia" w:hAnsi="Aptos" w:cs="Arial"/>
          <w:bCs/>
        </w:rPr>
        <w:t xml:space="preserve"> application meetings with funders</w:t>
      </w:r>
      <w:r w:rsidR="00C57FE2" w:rsidRPr="00A55997">
        <w:rPr>
          <w:rFonts w:ascii="Aptos" w:eastAsiaTheme="majorEastAsia" w:hAnsi="Aptos" w:cs="Arial"/>
          <w:bCs/>
        </w:rPr>
        <w:t>.</w:t>
      </w:r>
      <w:r w:rsidR="00826CA5" w:rsidRPr="00A55997">
        <w:rPr>
          <w:rFonts w:ascii="Aptos" w:eastAsiaTheme="majorEastAsia" w:hAnsi="Aptos" w:cs="Arial"/>
          <w:bCs/>
        </w:rPr>
        <w:t xml:space="preserve"> Work </w:t>
      </w:r>
      <w:r w:rsidR="004B12B9" w:rsidRPr="00A55997">
        <w:rPr>
          <w:rFonts w:ascii="Aptos" w:eastAsiaTheme="majorEastAsia" w:hAnsi="Aptos" w:cs="Arial"/>
          <w:bCs/>
        </w:rPr>
        <w:t xml:space="preserve">with The Green House’s Senior Leadership Team and teams across the </w:t>
      </w:r>
      <w:proofErr w:type="spellStart"/>
      <w:r w:rsidR="004B12B9" w:rsidRPr="00A55997">
        <w:rPr>
          <w:rFonts w:ascii="Aptos" w:eastAsiaTheme="majorEastAsia" w:hAnsi="Aptos" w:cs="Arial"/>
          <w:bCs/>
        </w:rPr>
        <w:t>organisation</w:t>
      </w:r>
      <w:proofErr w:type="spellEnd"/>
      <w:r w:rsidR="004B12B9" w:rsidRPr="00A55997">
        <w:rPr>
          <w:rFonts w:ascii="Aptos" w:eastAsiaTheme="majorEastAsia" w:hAnsi="Aptos" w:cs="Arial"/>
          <w:bCs/>
        </w:rPr>
        <w:t xml:space="preserve"> to develop bespoke ap</w:t>
      </w:r>
      <w:r w:rsidR="00D93FEC" w:rsidRPr="00A55997">
        <w:rPr>
          <w:rFonts w:ascii="Aptos" w:eastAsiaTheme="majorEastAsia" w:hAnsi="Aptos" w:cs="Arial"/>
          <w:bCs/>
        </w:rPr>
        <w:t xml:space="preserve">plications that marry </w:t>
      </w:r>
      <w:proofErr w:type="spellStart"/>
      <w:r w:rsidR="00D93FEC" w:rsidRPr="00A55997">
        <w:rPr>
          <w:rFonts w:ascii="Aptos" w:eastAsiaTheme="majorEastAsia" w:hAnsi="Aptos" w:cs="Arial"/>
          <w:bCs/>
        </w:rPr>
        <w:t>organisational</w:t>
      </w:r>
      <w:proofErr w:type="spellEnd"/>
      <w:r w:rsidR="00D93FEC" w:rsidRPr="00A55997">
        <w:rPr>
          <w:rFonts w:ascii="Aptos" w:eastAsiaTheme="majorEastAsia" w:hAnsi="Aptos" w:cs="Arial"/>
          <w:bCs/>
        </w:rPr>
        <w:t xml:space="preserve"> priorities with funder interests</w:t>
      </w:r>
      <w:r w:rsidR="00400232" w:rsidRPr="00A55997">
        <w:rPr>
          <w:rFonts w:ascii="Aptos" w:eastAsiaTheme="majorEastAsia" w:hAnsi="Aptos" w:cs="Arial"/>
          <w:bCs/>
        </w:rPr>
        <w:t xml:space="preserve">; ensure they are </w:t>
      </w:r>
      <w:r w:rsidR="00400232" w:rsidRPr="00A55997">
        <w:rPr>
          <w:rFonts w:ascii="Aptos" w:eastAsiaTheme="majorEastAsia" w:hAnsi="Aptos" w:cs="Arial"/>
          <w:bCs/>
          <w:lang w:val="en-GB"/>
        </w:rPr>
        <w:t>financially, operationally, and strategically viable.</w:t>
      </w:r>
    </w:p>
    <w:p w14:paraId="59B58E15" w14:textId="483F8F06" w:rsidR="000D61A5" w:rsidRPr="00A55997" w:rsidRDefault="0090551B" w:rsidP="00CD644A">
      <w:pPr>
        <w:pStyle w:val="ListParagraph"/>
        <w:numPr>
          <w:ilvl w:val="0"/>
          <w:numId w:val="8"/>
        </w:numPr>
        <w:spacing w:after="0" w:line="240" w:lineRule="auto"/>
        <w:ind w:left="714" w:hanging="357"/>
        <w:rPr>
          <w:rFonts w:ascii="Aptos" w:eastAsiaTheme="majorEastAsia" w:hAnsi="Aptos" w:cs="Arial"/>
          <w:bCs/>
          <w:lang w:val="en-GB"/>
        </w:rPr>
      </w:pPr>
      <w:r w:rsidRPr="00A55997">
        <w:rPr>
          <w:rFonts w:ascii="Aptos" w:eastAsiaTheme="majorEastAsia" w:hAnsi="Aptos" w:cs="Arial"/>
          <w:b/>
          <w:lang w:val="en-GB"/>
        </w:rPr>
        <w:t>Stewardship:</w:t>
      </w:r>
      <w:r w:rsidR="00411B49" w:rsidRPr="00A55997">
        <w:rPr>
          <w:rFonts w:ascii="Aptos" w:eastAsiaTheme="majorEastAsia" w:hAnsi="Aptos" w:cs="Arial"/>
          <w:bCs/>
          <w:lang w:val="en-GB"/>
        </w:rPr>
        <w:t xml:space="preserve"> </w:t>
      </w:r>
      <w:r w:rsidR="00601154" w:rsidRPr="00A55997">
        <w:rPr>
          <w:rFonts w:ascii="Aptos" w:eastAsiaTheme="majorEastAsia" w:hAnsi="Aptos" w:cs="Arial"/>
          <w:bCs/>
          <w:lang w:val="en-GB"/>
        </w:rPr>
        <w:t>build positive, long-term relationships with Trust and Foundation donors</w:t>
      </w:r>
      <w:r w:rsidR="0026419E" w:rsidRPr="00A55997">
        <w:rPr>
          <w:rFonts w:ascii="Aptos" w:eastAsiaTheme="majorEastAsia" w:hAnsi="Aptos" w:cs="Arial"/>
          <w:bCs/>
          <w:lang w:val="en-GB"/>
        </w:rPr>
        <w:t xml:space="preserve">, including meetings, phone calls, event invitations, email updates, </w:t>
      </w:r>
      <w:r w:rsidR="001626F5" w:rsidRPr="00A55997">
        <w:rPr>
          <w:rFonts w:ascii="Aptos" w:eastAsiaTheme="majorEastAsia" w:hAnsi="Aptos" w:cs="Arial"/>
          <w:bCs/>
          <w:lang w:val="en-GB"/>
        </w:rPr>
        <w:t>sending letters and reports</w:t>
      </w:r>
      <w:r w:rsidR="003E79FA">
        <w:rPr>
          <w:rFonts w:ascii="Aptos" w:eastAsiaTheme="majorEastAsia" w:hAnsi="Aptos" w:cs="Arial"/>
          <w:bCs/>
          <w:lang w:val="en-GB"/>
        </w:rPr>
        <w:t>.</w:t>
      </w:r>
    </w:p>
    <w:p w14:paraId="4BB98A1A" w14:textId="0BBF62D7" w:rsidR="00F47E71" w:rsidRPr="00A55997" w:rsidRDefault="0090551B" w:rsidP="009C5F18">
      <w:pPr>
        <w:pStyle w:val="ListParagraph"/>
        <w:numPr>
          <w:ilvl w:val="0"/>
          <w:numId w:val="8"/>
        </w:numPr>
        <w:spacing w:after="0"/>
        <w:rPr>
          <w:rFonts w:ascii="Aptos" w:hAnsi="Aptos" w:cs="Arial"/>
          <w:lang w:val="en-GB"/>
        </w:rPr>
      </w:pPr>
      <w:r w:rsidRPr="00A55997">
        <w:rPr>
          <w:rFonts w:ascii="Aptos" w:eastAsiaTheme="majorEastAsia" w:hAnsi="Aptos" w:cs="Arial"/>
          <w:b/>
          <w:lang w:val="en-GB"/>
        </w:rPr>
        <w:t>Reporting:</w:t>
      </w:r>
      <w:r w:rsidR="00F47E71" w:rsidRPr="00A55997">
        <w:rPr>
          <w:rFonts w:ascii="Aptos" w:eastAsiaTheme="majorEastAsia" w:hAnsi="Aptos" w:cs="Arial"/>
          <w:bCs/>
          <w:lang w:val="en-GB"/>
        </w:rPr>
        <w:t xml:space="preserve"> Work with The Green House’s Research </w:t>
      </w:r>
      <w:r w:rsidR="003E79FA">
        <w:rPr>
          <w:rFonts w:ascii="Aptos" w:eastAsiaTheme="majorEastAsia" w:hAnsi="Aptos" w:cs="Arial"/>
          <w:bCs/>
          <w:lang w:val="en-GB"/>
        </w:rPr>
        <w:t>team</w:t>
      </w:r>
      <w:r w:rsidR="00F47E71" w:rsidRPr="00A55997">
        <w:rPr>
          <w:rFonts w:ascii="Aptos" w:eastAsiaTheme="majorEastAsia" w:hAnsi="Aptos" w:cs="Arial"/>
          <w:bCs/>
          <w:lang w:val="en-GB"/>
        </w:rPr>
        <w:t xml:space="preserve">, </w:t>
      </w:r>
      <w:r w:rsidR="003E79FA">
        <w:rPr>
          <w:rFonts w:ascii="Aptos" w:eastAsiaTheme="majorEastAsia" w:hAnsi="Aptos" w:cs="Arial"/>
          <w:bCs/>
          <w:lang w:val="en-GB"/>
        </w:rPr>
        <w:t>Senior Leadership Team,</w:t>
      </w:r>
      <w:r w:rsidR="00F47E71" w:rsidRPr="00A55997">
        <w:rPr>
          <w:rFonts w:ascii="Aptos" w:eastAsiaTheme="majorEastAsia" w:hAnsi="Aptos" w:cs="Arial"/>
          <w:bCs/>
          <w:lang w:val="en-GB"/>
        </w:rPr>
        <w:t xml:space="preserve"> practitioners and survivor voice groups to create powerful reports and case studies to report to funders and influence statutory audiences.</w:t>
      </w:r>
      <w:bookmarkEnd w:id="1"/>
    </w:p>
    <w:p w14:paraId="60845E59" w14:textId="495EA681" w:rsidR="00414C1A" w:rsidRPr="00A55997" w:rsidRDefault="00414C1A" w:rsidP="009C5F18">
      <w:pPr>
        <w:pStyle w:val="ListParagraph"/>
        <w:numPr>
          <w:ilvl w:val="0"/>
          <w:numId w:val="8"/>
        </w:numPr>
        <w:spacing w:after="0"/>
        <w:rPr>
          <w:rFonts w:ascii="Aptos" w:hAnsi="Aptos" w:cs="Arial"/>
          <w:lang w:val="en-GB"/>
        </w:rPr>
      </w:pPr>
      <w:r w:rsidRPr="00A55997">
        <w:rPr>
          <w:rFonts w:ascii="Aptos" w:hAnsi="Aptos" w:cs="Arial"/>
          <w:lang w:val="en-GB"/>
        </w:rPr>
        <w:t xml:space="preserve">Maintain </w:t>
      </w:r>
      <w:r w:rsidR="00941AD9" w:rsidRPr="00A55997">
        <w:rPr>
          <w:rFonts w:ascii="Aptos" w:hAnsi="Aptos" w:cs="Arial"/>
          <w:lang w:val="en-GB"/>
        </w:rPr>
        <w:t>and develop knowledge of the grant giving landscap</w:t>
      </w:r>
      <w:r w:rsidRPr="00A55997">
        <w:rPr>
          <w:rFonts w:ascii="Aptos" w:hAnsi="Aptos" w:cs="Arial"/>
          <w:lang w:val="en-GB"/>
        </w:rPr>
        <w:t>e. N</w:t>
      </w:r>
      <w:r w:rsidR="00941AD9" w:rsidRPr="00A55997">
        <w:rPr>
          <w:rFonts w:ascii="Aptos" w:hAnsi="Aptos" w:cs="Arial"/>
          <w:lang w:val="en-GB"/>
        </w:rPr>
        <w:t>etwork to build relationships within the grant-giving community across our geographies</w:t>
      </w:r>
      <w:r w:rsidR="003E79FA">
        <w:rPr>
          <w:rFonts w:ascii="Aptos" w:hAnsi="Aptos" w:cs="Arial"/>
          <w:lang w:val="en-GB"/>
        </w:rPr>
        <w:t>.</w:t>
      </w:r>
      <w:r w:rsidR="00941AD9" w:rsidRPr="00A55997">
        <w:rPr>
          <w:rFonts w:ascii="Aptos" w:hAnsi="Aptos" w:cs="Arial"/>
          <w:lang w:val="en-GB"/>
        </w:rPr>
        <w:t xml:space="preserve"> </w:t>
      </w:r>
    </w:p>
    <w:p w14:paraId="0614E118" w14:textId="77777777" w:rsidR="000D61A5" w:rsidRPr="00A55997" w:rsidRDefault="000D61A5" w:rsidP="60503293">
      <w:pPr>
        <w:spacing w:line="259" w:lineRule="auto"/>
        <w:rPr>
          <w:rFonts w:ascii="Aptos" w:eastAsiaTheme="majorEastAsia" w:hAnsi="Aptos" w:cs="Arial"/>
          <w:b/>
          <w:bCs/>
          <w:sz w:val="22"/>
          <w:szCs w:val="22"/>
        </w:rPr>
      </w:pPr>
    </w:p>
    <w:p w14:paraId="064FCAD0" w14:textId="177C417F" w:rsidR="000D61A5" w:rsidRPr="00A55997" w:rsidRDefault="00EA45C4" w:rsidP="60503293">
      <w:pPr>
        <w:spacing w:line="259" w:lineRule="auto"/>
        <w:rPr>
          <w:rFonts w:ascii="Aptos" w:eastAsiaTheme="majorEastAsia" w:hAnsi="Aptos" w:cs="Arial"/>
          <w:b/>
          <w:bCs/>
          <w:sz w:val="22"/>
          <w:szCs w:val="22"/>
        </w:rPr>
      </w:pPr>
      <w:r w:rsidRPr="00A55997">
        <w:rPr>
          <w:rFonts w:ascii="Aptos" w:eastAsiaTheme="majorEastAsia" w:hAnsi="Aptos" w:cs="Arial"/>
          <w:b/>
          <w:bCs/>
          <w:sz w:val="22"/>
          <w:szCs w:val="22"/>
        </w:rPr>
        <w:t>Corporate Partnerships</w:t>
      </w:r>
    </w:p>
    <w:p w14:paraId="18735B36" w14:textId="5BF7050C" w:rsidR="00EA45C4" w:rsidRPr="00A55997" w:rsidRDefault="00EA45C4" w:rsidP="00CD06BD">
      <w:pPr>
        <w:pStyle w:val="ListParagraph"/>
        <w:numPr>
          <w:ilvl w:val="0"/>
          <w:numId w:val="20"/>
        </w:numPr>
        <w:spacing w:after="0" w:line="240" w:lineRule="auto"/>
        <w:rPr>
          <w:rFonts w:ascii="Aptos" w:eastAsiaTheme="majorEastAsia" w:hAnsi="Aptos" w:cs="Arial"/>
          <w:bCs/>
          <w:lang w:val="en-GB"/>
        </w:rPr>
      </w:pPr>
      <w:r w:rsidRPr="00A55997">
        <w:rPr>
          <w:rFonts w:ascii="Aptos" w:eastAsiaTheme="majorEastAsia" w:hAnsi="Aptos" w:cs="Arial"/>
          <w:b/>
          <w:lang w:val="en-GB"/>
        </w:rPr>
        <w:t>Identification and research:</w:t>
      </w:r>
      <w:r w:rsidRPr="00A55997">
        <w:rPr>
          <w:rFonts w:ascii="Aptos" w:eastAsiaTheme="majorEastAsia" w:hAnsi="Aptos" w:cs="Arial"/>
          <w:bCs/>
          <w:lang w:val="en-GB"/>
        </w:rPr>
        <w:t xml:space="preserve"> </w:t>
      </w:r>
      <w:r w:rsidR="002F1CFF" w:rsidRPr="00A55997">
        <w:rPr>
          <w:rFonts w:ascii="Aptos" w:eastAsiaTheme="majorEastAsia" w:hAnsi="Aptos" w:cs="Arial"/>
          <w:bCs/>
          <w:lang w:val="en-GB"/>
        </w:rPr>
        <w:t>w</w:t>
      </w:r>
      <w:r w:rsidRPr="00A55997">
        <w:rPr>
          <w:rFonts w:ascii="Aptos" w:eastAsiaTheme="majorEastAsia" w:hAnsi="Aptos" w:cs="Arial"/>
          <w:bCs/>
          <w:lang w:val="en-GB"/>
        </w:rPr>
        <w:t>ith the Head of Fundraising</w:t>
      </w:r>
      <w:r w:rsidR="007A799D">
        <w:rPr>
          <w:rFonts w:ascii="Aptos" w:eastAsiaTheme="majorEastAsia" w:hAnsi="Aptos" w:cs="Arial"/>
          <w:bCs/>
          <w:lang w:val="en-GB"/>
        </w:rPr>
        <w:t xml:space="preserve"> &amp; Communications, lend your prospect research team to</w:t>
      </w:r>
      <w:r w:rsidRPr="00A55997">
        <w:rPr>
          <w:rFonts w:ascii="Aptos" w:eastAsiaTheme="majorEastAsia" w:hAnsi="Aptos" w:cs="Arial"/>
          <w:bCs/>
          <w:lang w:val="en-GB"/>
        </w:rPr>
        <w:t xml:space="preserve"> </w:t>
      </w:r>
      <w:r w:rsidR="00BB2E6F" w:rsidRPr="00A55997">
        <w:rPr>
          <w:rFonts w:ascii="Aptos" w:eastAsiaTheme="majorEastAsia" w:hAnsi="Aptos" w:cs="Arial"/>
          <w:bCs/>
          <w:lang w:val="en-GB"/>
        </w:rPr>
        <w:t>identify</w:t>
      </w:r>
      <w:r w:rsidR="007A799D">
        <w:rPr>
          <w:rFonts w:ascii="Aptos" w:eastAsiaTheme="majorEastAsia" w:hAnsi="Aptos" w:cs="Arial"/>
          <w:bCs/>
          <w:lang w:val="en-GB"/>
        </w:rPr>
        <w:t>, research</w:t>
      </w:r>
      <w:r w:rsidR="00BB2E6F" w:rsidRPr="00A55997">
        <w:rPr>
          <w:rFonts w:ascii="Aptos" w:eastAsiaTheme="majorEastAsia" w:hAnsi="Aptos" w:cs="Arial"/>
          <w:bCs/>
          <w:lang w:val="en-GB"/>
        </w:rPr>
        <w:t xml:space="preserve"> and qualify potential corporate partnerships </w:t>
      </w:r>
      <w:r w:rsidR="00BD6906">
        <w:rPr>
          <w:rFonts w:ascii="Aptos" w:eastAsiaTheme="majorEastAsia" w:hAnsi="Aptos" w:cs="Arial"/>
          <w:bCs/>
          <w:lang w:val="en-GB"/>
        </w:rPr>
        <w:t>that</w:t>
      </w:r>
      <w:r w:rsidR="00BB2E6F" w:rsidRPr="00A55997">
        <w:rPr>
          <w:rFonts w:ascii="Aptos" w:eastAsiaTheme="majorEastAsia" w:hAnsi="Aptos" w:cs="Arial"/>
          <w:bCs/>
          <w:lang w:val="en-GB"/>
        </w:rPr>
        <w:t xml:space="preserve"> align with The Green House’s mission and values.</w:t>
      </w:r>
    </w:p>
    <w:p w14:paraId="7731DB81" w14:textId="19FC6CEC" w:rsidR="00F43BED" w:rsidRPr="00A55997" w:rsidRDefault="00EA45C4" w:rsidP="00CD06BD">
      <w:pPr>
        <w:pStyle w:val="ListParagraph"/>
        <w:numPr>
          <w:ilvl w:val="0"/>
          <w:numId w:val="20"/>
        </w:numPr>
        <w:spacing w:after="0" w:line="240" w:lineRule="auto"/>
        <w:rPr>
          <w:rFonts w:ascii="Aptos" w:eastAsiaTheme="majorEastAsia" w:hAnsi="Aptos" w:cs="Arial"/>
          <w:bCs/>
          <w:lang w:val="en-GB"/>
        </w:rPr>
      </w:pPr>
      <w:r w:rsidRPr="00A55997">
        <w:rPr>
          <w:rFonts w:ascii="Aptos" w:eastAsiaTheme="majorEastAsia" w:hAnsi="Aptos" w:cs="Arial"/>
          <w:b/>
          <w:lang w:val="en-GB"/>
        </w:rPr>
        <w:t>Cultivation:</w:t>
      </w:r>
      <w:r w:rsidRPr="00A55997">
        <w:rPr>
          <w:rFonts w:ascii="Aptos" w:eastAsiaTheme="majorEastAsia" w:hAnsi="Aptos" w:cs="Arial"/>
          <w:bCs/>
          <w:lang w:val="en-GB"/>
        </w:rPr>
        <w:t xml:space="preserve"> </w:t>
      </w:r>
      <w:r w:rsidR="007A799D">
        <w:rPr>
          <w:rFonts w:ascii="Aptos" w:eastAsiaTheme="majorEastAsia" w:hAnsi="Aptos" w:cs="Arial"/>
          <w:bCs/>
          <w:lang w:val="en-GB"/>
        </w:rPr>
        <w:t xml:space="preserve">support </w:t>
      </w:r>
      <w:r w:rsidR="00BB2E6F" w:rsidRPr="00A55997">
        <w:rPr>
          <w:rFonts w:ascii="Aptos" w:eastAsiaTheme="majorEastAsia" w:hAnsi="Aptos" w:cs="Arial"/>
          <w:bCs/>
          <w:lang w:val="en-GB"/>
        </w:rPr>
        <w:t>the Head of Fundraising</w:t>
      </w:r>
      <w:r w:rsidR="007A799D">
        <w:rPr>
          <w:rFonts w:ascii="Aptos" w:eastAsiaTheme="majorEastAsia" w:hAnsi="Aptos" w:cs="Arial"/>
          <w:bCs/>
          <w:lang w:val="en-GB"/>
        </w:rPr>
        <w:t xml:space="preserve"> &amp; Communications to</w:t>
      </w:r>
      <w:r w:rsidR="00BB2E6F" w:rsidRPr="00A55997">
        <w:rPr>
          <w:rFonts w:ascii="Aptos" w:eastAsiaTheme="majorEastAsia" w:hAnsi="Aptos" w:cs="Arial"/>
          <w:bCs/>
          <w:lang w:val="en-GB"/>
        </w:rPr>
        <w:t xml:space="preserve"> </w:t>
      </w:r>
      <w:r w:rsidR="002F1CFF" w:rsidRPr="00A55997">
        <w:rPr>
          <w:rFonts w:ascii="Aptos" w:eastAsiaTheme="majorEastAsia" w:hAnsi="Aptos" w:cs="Arial"/>
          <w:bCs/>
          <w:lang w:val="en-GB"/>
        </w:rPr>
        <w:t xml:space="preserve">engage corporate partnerships and build relationships through emails, networking, </w:t>
      </w:r>
      <w:r w:rsidR="00043AE2" w:rsidRPr="00A55997">
        <w:rPr>
          <w:rFonts w:ascii="Aptos" w:eastAsiaTheme="majorEastAsia" w:hAnsi="Aptos" w:cs="Arial"/>
          <w:bCs/>
          <w:lang w:val="en-GB"/>
        </w:rPr>
        <w:t>meetings and talks</w:t>
      </w:r>
      <w:r w:rsidR="00924217" w:rsidRPr="00A55997">
        <w:rPr>
          <w:rFonts w:ascii="Aptos" w:eastAsiaTheme="majorEastAsia" w:hAnsi="Aptos" w:cs="Arial"/>
          <w:bCs/>
          <w:lang w:val="en-GB"/>
        </w:rPr>
        <w:t>.</w:t>
      </w:r>
    </w:p>
    <w:p w14:paraId="4B27D579" w14:textId="428A4EFC" w:rsidR="00EA45C4" w:rsidRPr="00A55997" w:rsidRDefault="00EA45C4" w:rsidP="00CD06BD">
      <w:pPr>
        <w:pStyle w:val="ListParagraph"/>
        <w:numPr>
          <w:ilvl w:val="0"/>
          <w:numId w:val="20"/>
        </w:numPr>
        <w:spacing w:after="0" w:line="240" w:lineRule="auto"/>
        <w:rPr>
          <w:rFonts w:ascii="Aptos" w:eastAsiaTheme="majorEastAsia" w:hAnsi="Aptos" w:cs="Arial"/>
          <w:bCs/>
          <w:lang w:val="en-GB"/>
        </w:rPr>
      </w:pPr>
      <w:r w:rsidRPr="00A55997">
        <w:rPr>
          <w:rFonts w:ascii="Aptos" w:eastAsiaTheme="majorEastAsia" w:hAnsi="Aptos" w:cs="Arial"/>
          <w:b/>
          <w:lang w:val="en-GB"/>
        </w:rPr>
        <w:t>Stewardship:</w:t>
      </w:r>
      <w:r w:rsidRPr="00A55997">
        <w:rPr>
          <w:rFonts w:ascii="Aptos" w:eastAsiaTheme="majorEastAsia" w:hAnsi="Aptos" w:cs="Arial"/>
          <w:bCs/>
          <w:lang w:val="en-GB"/>
        </w:rPr>
        <w:t xml:space="preserve"> </w:t>
      </w:r>
      <w:r w:rsidR="00BD6906">
        <w:rPr>
          <w:rFonts w:ascii="Aptos" w:eastAsiaTheme="majorEastAsia" w:hAnsi="Aptos" w:cs="Arial"/>
          <w:bCs/>
          <w:lang w:val="en-GB"/>
        </w:rPr>
        <w:t xml:space="preserve">support the team in building </w:t>
      </w:r>
      <w:r w:rsidRPr="00A55997">
        <w:rPr>
          <w:rFonts w:ascii="Aptos" w:eastAsiaTheme="majorEastAsia" w:hAnsi="Aptos" w:cs="Arial"/>
          <w:bCs/>
          <w:lang w:val="en-GB"/>
        </w:rPr>
        <w:t xml:space="preserve">positive, long-term relationships with </w:t>
      </w:r>
      <w:proofErr w:type="gramStart"/>
      <w:r w:rsidR="00043AE2" w:rsidRPr="00A55997">
        <w:rPr>
          <w:rFonts w:ascii="Aptos" w:eastAsiaTheme="majorEastAsia" w:hAnsi="Aptos" w:cs="Arial"/>
          <w:bCs/>
          <w:lang w:val="en-GB"/>
        </w:rPr>
        <w:t>Corporate</w:t>
      </w:r>
      <w:proofErr w:type="gramEnd"/>
      <w:r w:rsidR="00043AE2" w:rsidRPr="00A55997">
        <w:rPr>
          <w:rFonts w:ascii="Aptos" w:eastAsiaTheme="majorEastAsia" w:hAnsi="Aptos" w:cs="Arial"/>
          <w:bCs/>
          <w:lang w:val="en-GB"/>
        </w:rPr>
        <w:t xml:space="preserve"> partners and prospects</w:t>
      </w:r>
      <w:r w:rsidRPr="00A55997">
        <w:rPr>
          <w:rFonts w:ascii="Aptos" w:eastAsiaTheme="majorEastAsia" w:hAnsi="Aptos" w:cs="Arial"/>
          <w:bCs/>
          <w:lang w:val="en-GB"/>
        </w:rPr>
        <w:t>, including meetings, event invitations, email updates, letters and reports</w:t>
      </w:r>
      <w:r w:rsidR="00924217" w:rsidRPr="00A55997">
        <w:rPr>
          <w:rFonts w:ascii="Aptos" w:eastAsiaTheme="majorEastAsia" w:hAnsi="Aptos" w:cs="Arial"/>
          <w:bCs/>
          <w:lang w:val="en-GB"/>
        </w:rPr>
        <w:t>.</w:t>
      </w:r>
    </w:p>
    <w:p w14:paraId="30B200D2" w14:textId="77777777" w:rsidR="00CD06BD" w:rsidRPr="00A55997" w:rsidRDefault="00CD06BD" w:rsidP="00CD06BD">
      <w:pPr>
        <w:rPr>
          <w:rFonts w:ascii="Aptos" w:eastAsiaTheme="majorEastAsia" w:hAnsi="Aptos" w:cs="Arial"/>
          <w:bCs/>
          <w:sz w:val="22"/>
          <w:szCs w:val="22"/>
        </w:rPr>
      </w:pPr>
    </w:p>
    <w:p w14:paraId="6C0847A0" w14:textId="64BA775D" w:rsidR="00924217" w:rsidRPr="00A55997" w:rsidRDefault="00A31C17" w:rsidP="00924217">
      <w:pPr>
        <w:rPr>
          <w:rFonts w:ascii="Aptos" w:eastAsiaTheme="majorEastAsia" w:hAnsi="Aptos" w:cs="Arial"/>
          <w:b/>
          <w:sz w:val="22"/>
          <w:szCs w:val="22"/>
        </w:rPr>
      </w:pPr>
      <w:r w:rsidRPr="00A55997">
        <w:rPr>
          <w:rFonts w:ascii="Aptos" w:eastAsiaTheme="majorEastAsia" w:hAnsi="Aptos" w:cs="Arial"/>
          <w:b/>
          <w:sz w:val="22"/>
          <w:szCs w:val="22"/>
        </w:rPr>
        <w:t>Fundraising Team</w:t>
      </w:r>
    </w:p>
    <w:p w14:paraId="54DFEDDE" w14:textId="77777777" w:rsidR="008C2896" w:rsidRPr="00A55997" w:rsidRDefault="008C2896" w:rsidP="008C2896">
      <w:pPr>
        <w:numPr>
          <w:ilvl w:val="0"/>
          <w:numId w:val="9"/>
        </w:numPr>
        <w:textAlignment w:val="baseline"/>
        <w:rPr>
          <w:rFonts w:ascii="Aptos" w:eastAsia="Times New Roman" w:hAnsi="Aptos" w:cs="Arial"/>
          <w:sz w:val="22"/>
          <w:szCs w:val="22"/>
          <w:lang w:eastAsia="en-GB"/>
        </w:rPr>
      </w:pPr>
      <w:r w:rsidRPr="00A55997">
        <w:rPr>
          <w:rFonts w:ascii="Aptos" w:eastAsia="Times New Roman" w:hAnsi="Aptos" w:cs="Arial"/>
          <w:sz w:val="22"/>
          <w:szCs w:val="22"/>
          <w:lang w:eastAsia="en-GB"/>
        </w:rPr>
        <w:t>Maintain and manage our funding database Beacon CRM, ensuring information held is accurate, up to date and supports the successful relationship management of funders; support team members to use Beacon CRM to the best of its ability.</w:t>
      </w:r>
    </w:p>
    <w:p w14:paraId="31D39609" w14:textId="58324F8E" w:rsidR="00EF3D2A" w:rsidRPr="00A55997" w:rsidRDefault="00EF3D2A" w:rsidP="00A31C17">
      <w:pPr>
        <w:pStyle w:val="ListParagraph"/>
        <w:numPr>
          <w:ilvl w:val="0"/>
          <w:numId w:val="9"/>
        </w:numPr>
        <w:spacing w:after="0"/>
        <w:rPr>
          <w:rFonts w:ascii="Aptos" w:eastAsiaTheme="majorEastAsia" w:hAnsi="Aptos" w:cs="Arial"/>
          <w:lang w:val="en-GB"/>
        </w:rPr>
      </w:pPr>
      <w:r w:rsidRPr="00A55997">
        <w:rPr>
          <w:rFonts w:ascii="Aptos" w:eastAsiaTheme="majorEastAsia" w:hAnsi="Aptos" w:cs="Arial"/>
          <w:bCs/>
        </w:rPr>
        <w:t xml:space="preserve">Ensure timely thank you </w:t>
      </w:r>
      <w:proofErr w:type="gramStart"/>
      <w:r w:rsidRPr="00A55997">
        <w:rPr>
          <w:rFonts w:ascii="Aptos" w:eastAsiaTheme="majorEastAsia" w:hAnsi="Aptos" w:cs="Arial"/>
          <w:bCs/>
        </w:rPr>
        <w:t>emails,</w:t>
      </w:r>
      <w:proofErr w:type="gramEnd"/>
      <w:r w:rsidRPr="00A55997">
        <w:rPr>
          <w:rFonts w:ascii="Aptos" w:eastAsiaTheme="majorEastAsia" w:hAnsi="Aptos" w:cs="Arial"/>
          <w:bCs/>
        </w:rPr>
        <w:t xml:space="preserve"> letters and cards are sent to all funders</w:t>
      </w:r>
      <w:r w:rsidR="00D245E2" w:rsidRPr="00A55997">
        <w:rPr>
          <w:rFonts w:ascii="Aptos" w:eastAsiaTheme="majorEastAsia" w:hAnsi="Aptos" w:cs="Arial"/>
          <w:bCs/>
        </w:rPr>
        <w:t xml:space="preserve"> across </w:t>
      </w:r>
      <w:r w:rsidR="00C30160" w:rsidRPr="00A55997">
        <w:rPr>
          <w:rFonts w:ascii="Aptos" w:eastAsiaTheme="majorEastAsia" w:hAnsi="Aptos" w:cs="Arial"/>
          <w:bCs/>
        </w:rPr>
        <w:t>income streams.</w:t>
      </w:r>
    </w:p>
    <w:p w14:paraId="2F49CB10" w14:textId="7C84861D" w:rsidR="00A31C17" w:rsidRPr="00A55997" w:rsidRDefault="00EF3D2A" w:rsidP="0058426C">
      <w:pPr>
        <w:pStyle w:val="ListParagraph"/>
        <w:numPr>
          <w:ilvl w:val="0"/>
          <w:numId w:val="9"/>
        </w:numPr>
        <w:spacing w:after="0"/>
        <w:rPr>
          <w:rFonts w:ascii="Aptos" w:eastAsiaTheme="majorEastAsia" w:hAnsi="Aptos" w:cs="Arial"/>
          <w:lang w:val="en-GB"/>
        </w:rPr>
      </w:pPr>
      <w:r w:rsidRPr="00A55997">
        <w:rPr>
          <w:rFonts w:ascii="Aptos" w:eastAsiaTheme="majorEastAsia" w:hAnsi="Aptos" w:cs="Arial"/>
          <w:bCs/>
        </w:rPr>
        <w:t xml:space="preserve">Coordinate with the Finance &amp; Ops teams </w:t>
      </w:r>
      <w:r w:rsidR="0058426C" w:rsidRPr="00A55997">
        <w:rPr>
          <w:rFonts w:ascii="Aptos" w:eastAsiaTheme="majorEastAsia" w:hAnsi="Aptos" w:cs="Arial"/>
          <w:bCs/>
        </w:rPr>
        <w:t xml:space="preserve">on confirmation of donations </w:t>
      </w:r>
      <w:proofErr w:type="gramStart"/>
      <w:r w:rsidR="0058426C" w:rsidRPr="00A55997">
        <w:rPr>
          <w:rFonts w:ascii="Aptos" w:eastAsiaTheme="majorEastAsia" w:hAnsi="Aptos" w:cs="Arial"/>
          <w:bCs/>
        </w:rPr>
        <w:t>received,</w:t>
      </w:r>
      <w:proofErr w:type="gramEnd"/>
      <w:r w:rsidR="0058426C" w:rsidRPr="00A55997">
        <w:rPr>
          <w:rFonts w:ascii="Aptos" w:eastAsiaTheme="majorEastAsia" w:hAnsi="Aptos" w:cs="Arial"/>
          <w:bCs/>
        </w:rPr>
        <w:t xml:space="preserve"> timely presentation of cheques and </w:t>
      </w:r>
      <w:r w:rsidR="00D245E2" w:rsidRPr="00A55997">
        <w:rPr>
          <w:rFonts w:ascii="Aptos" w:eastAsiaTheme="majorEastAsia" w:hAnsi="Aptos" w:cs="Arial"/>
          <w:bCs/>
        </w:rPr>
        <w:t>good communication with funders</w:t>
      </w:r>
      <w:r w:rsidR="00CD06BD" w:rsidRPr="00A55997">
        <w:rPr>
          <w:rFonts w:ascii="Aptos" w:eastAsiaTheme="majorEastAsia" w:hAnsi="Aptos" w:cs="Arial"/>
          <w:bCs/>
        </w:rPr>
        <w:t>.</w:t>
      </w:r>
    </w:p>
    <w:p w14:paraId="4E8EF5A1" w14:textId="77777777" w:rsidR="008C2896" w:rsidRPr="00A55997" w:rsidRDefault="00A31C17" w:rsidP="00A31C17">
      <w:pPr>
        <w:pStyle w:val="ListParagraph"/>
        <w:numPr>
          <w:ilvl w:val="0"/>
          <w:numId w:val="9"/>
        </w:numPr>
        <w:spacing w:after="0"/>
        <w:rPr>
          <w:rFonts w:ascii="Aptos" w:eastAsiaTheme="majorEastAsia" w:hAnsi="Aptos" w:cs="Arial"/>
          <w:lang w:val="en-GB"/>
        </w:rPr>
      </w:pPr>
      <w:r w:rsidRPr="00A55997">
        <w:rPr>
          <w:rFonts w:ascii="Aptos" w:hAnsi="Aptos" w:cs="Arial"/>
          <w:lang w:val="en-GB"/>
        </w:rPr>
        <w:t xml:space="preserve">Collaborate with the wider Fundraising team across income streams to ensure income is maximised. </w:t>
      </w:r>
    </w:p>
    <w:p w14:paraId="1CFDCDEA" w14:textId="59832A86" w:rsidR="00A31C17" w:rsidRPr="00A55997" w:rsidRDefault="00A31C17" w:rsidP="00A31C17">
      <w:pPr>
        <w:pStyle w:val="ListParagraph"/>
        <w:numPr>
          <w:ilvl w:val="0"/>
          <w:numId w:val="9"/>
        </w:numPr>
        <w:spacing w:after="0"/>
        <w:rPr>
          <w:rFonts w:ascii="Aptos" w:eastAsiaTheme="majorEastAsia" w:hAnsi="Aptos" w:cs="Arial"/>
          <w:lang w:val="en-GB"/>
        </w:rPr>
      </w:pPr>
      <w:r w:rsidRPr="00A55997">
        <w:rPr>
          <w:rFonts w:ascii="Aptos" w:hAnsi="Aptos" w:cs="Arial"/>
          <w:lang w:val="en-GB"/>
        </w:rPr>
        <w:t>Identify and capitalise on opportunities to work in partnership with other organisations to increase fundraising income, in collaboration with SLT.</w:t>
      </w:r>
    </w:p>
    <w:p w14:paraId="25DDD3B1" w14:textId="77777777" w:rsidR="000D61A5" w:rsidRPr="00A55997" w:rsidRDefault="000D61A5" w:rsidP="60503293">
      <w:pPr>
        <w:spacing w:line="259" w:lineRule="auto"/>
        <w:rPr>
          <w:rFonts w:ascii="Aptos" w:eastAsiaTheme="majorEastAsia" w:hAnsi="Aptos" w:cs="Arial"/>
          <w:b/>
          <w:bCs/>
          <w:sz w:val="22"/>
          <w:szCs w:val="22"/>
        </w:rPr>
      </w:pPr>
    </w:p>
    <w:p w14:paraId="758B7D77" w14:textId="3862603A" w:rsidR="0042776F" w:rsidRPr="00A55997" w:rsidRDefault="00CD06BD" w:rsidP="60503293">
      <w:pPr>
        <w:spacing w:line="259" w:lineRule="auto"/>
        <w:rPr>
          <w:rFonts w:ascii="Aptos" w:eastAsiaTheme="majorEastAsia" w:hAnsi="Aptos" w:cs="Arial"/>
          <w:b/>
          <w:bCs/>
          <w:sz w:val="22"/>
          <w:szCs w:val="22"/>
        </w:rPr>
      </w:pPr>
      <w:r w:rsidRPr="00A55997">
        <w:rPr>
          <w:rFonts w:ascii="Aptos" w:eastAsiaTheme="majorEastAsia" w:hAnsi="Aptos" w:cs="Arial"/>
          <w:b/>
          <w:bCs/>
          <w:sz w:val="22"/>
          <w:szCs w:val="22"/>
        </w:rPr>
        <w:t>The Green House</w:t>
      </w:r>
    </w:p>
    <w:p w14:paraId="74DA3B3D" w14:textId="77777777" w:rsidR="00043AE2" w:rsidRPr="00A55997" w:rsidRDefault="00043AE2" w:rsidP="00CD06BD">
      <w:pPr>
        <w:numPr>
          <w:ilvl w:val="0"/>
          <w:numId w:val="19"/>
        </w:numPr>
        <w:textAlignment w:val="baseline"/>
        <w:rPr>
          <w:rFonts w:ascii="Aptos" w:eastAsia="Times New Roman" w:hAnsi="Aptos" w:cs="Arial"/>
          <w:sz w:val="22"/>
          <w:szCs w:val="22"/>
          <w:lang w:eastAsia="en-GB"/>
        </w:rPr>
      </w:pPr>
      <w:r w:rsidRPr="00A55997">
        <w:rPr>
          <w:rFonts w:ascii="Aptos" w:eastAsia="Times New Roman" w:hAnsi="Aptos" w:cs="Arial"/>
          <w:sz w:val="22"/>
          <w:szCs w:val="22"/>
          <w:lang w:eastAsia="en-GB"/>
        </w:rPr>
        <w:t>Ensure compliance with GDPR/Data Protection guidelines and The Green House policies relating to data protection, data security and record keeping in relation to fundraising activities.</w:t>
      </w:r>
    </w:p>
    <w:p w14:paraId="0552BAF3" w14:textId="0B22317A" w:rsidR="000D61A5" w:rsidRPr="00A55997" w:rsidRDefault="00043AE2" w:rsidP="00CD06BD">
      <w:pPr>
        <w:pStyle w:val="ListParagraph"/>
        <w:numPr>
          <w:ilvl w:val="0"/>
          <w:numId w:val="19"/>
        </w:numPr>
        <w:spacing w:after="0"/>
        <w:rPr>
          <w:rFonts w:ascii="Aptos" w:hAnsi="Aptos" w:cs="Arial"/>
          <w:lang w:val="en-GB"/>
        </w:rPr>
      </w:pPr>
      <w:r w:rsidRPr="00A55997">
        <w:rPr>
          <w:rFonts w:ascii="Aptos" w:hAnsi="Aptos" w:cs="Arial"/>
          <w:lang w:val="en-GB"/>
        </w:rPr>
        <w:t>Build good working relationships</w:t>
      </w:r>
      <w:r w:rsidR="008F0894" w:rsidRPr="00A55997">
        <w:rPr>
          <w:rFonts w:ascii="Aptos" w:hAnsi="Aptos" w:cs="Arial"/>
          <w:lang w:val="en-GB"/>
        </w:rPr>
        <w:t xml:space="preserve"> proactively cross-team to upskill all staff on their role in fundraising </w:t>
      </w:r>
      <w:r w:rsidR="000D61A5" w:rsidRPr="00A55997">
        <w:rPr>
          <w:rFonts w:ascii="Aptos" w:hAnsi="Aptos" w:cs="Arial"/>
          <w:lang w:val="en-GB"/>
        </w:rPr>
        <w:t>success</w:t>
      </w:r>
      <w:r w:rsidRPr="00A55997">
        <w:rPr>
          <w:rFonts w:ascii="Aptos" w:hAnsi="Aptos" w:cs="Arial"/>
          <w:lang w:val="en-GB"/>
        </w:rPr>
        <w:t>.</w:t>
      </w:r>
    </w:p>
    <w:p w14:paraId="2A8B576E" w14:textId="0C9D0E6F" w:rsidR="006E2BF5" w:rsidRPr="00A55997" w:rsidRDefault="00CD06BD" w:rsidP="00CD06BD">
      <w:pPr>
        <w:pStyle w:val="ListParagraph"/>
        <w:numPr>
          <w:ilvl w:val="0"/>
          <w:numId w:val="19"/>
        </w:numPr>
        <w:spacing w:after="0"/>
        <w:rPr>
          <w:rFonts w:ascii="Aptos" w:hAnsi="Aptos" w:cs="Arial"/>
          <w:lang w:val="en-GB"/>
        </w:rPr>
      </w:pPr>
      <w:r w:rsidRPr="00A55997">
        <w:rPr>
          <w:rFonts w:ascii="Aptos" w:hAnsi="Aptos" w:cs="Arial"/>
          <w:lang w:val="en-GB"/>
        </w:rPr>
        <w:t>C</w:t>
      </w:r>
      <w:r w:rsidR="00FB198A" w:rsidRPr="00A55997">
        <w:rPr>
          <w:rFonts w:ascii="Aptos" w:hAnsi="Aptos" w:cs="Arial"/>
          <w:lang w:val="en-GB"/>
        </w:rPr>
        <w:t>omplete all work in alignment with the mission</w:t>
      </w:r>
      <w:r w:rsidR="001D486D" w:rsidRPr="00A55997">
        <w:rPr>
          <w:rFonts w:ascii="Aptos" w:hAnsi="Aptos" w:cs="Arial"/>
          <w:lang w:val="en-GB"/>
        </w:rPr>
        <w:t xml:space="preserve"> and values of The Green House, including our values of </w:t>
      </w:r>
      <w:r w:rsidR="00D87224" w:rsidRPr="00A55997">
        <w:rPr>
          <w:rFonts w:ascii="Aptos" w:hAnsi="Aptos" w:cs="Arial"/>
          <w:lang w:val="en-GB"/>
        </w:rPr>
        <w:t xml:space="preserve">hope, connection, creativity, </w:t>
      </w:r>
      <w:r w:rsidR="007F13E9" w:rsidRPr="00A55997">
        <w:rPr>
          <w:rFonts w:ascii="Aptos" w:hAnsi="Aptos" w:cs="Arial"/>
          <w:lang w:val="en-GB"/>
        </w:rPr>
        <w:t>authenticity and action.</w:t>
      </w:r>
    </w:p>
    <w:p w14:paraId="099F95E8" w14:textId="14541330" w:rsidR="000D61A5" w:rsidRPr="00A55997" w:rsidRDefault="742FEFCB" w:rsidP="00CD06BD">
      <w:pPr>
        <w:pStyle w:val="ListParagraph"/>
        <w:numPr>
          <w:ilvl w:val="0"/>
          <w:numId w:val="19"/>
        </w:numPr>
        <w:spacing w:after="0"/>
        <w:rPr>
          <w:rFonts w:ascii="Aptos" w:hAnsi="Aptos" w:cs="Arial"/>
          <w:lang w:val="en-GB"/>
        </w:rPr>
      </w:pPr>
      <w:r w:rsidRPr="00A55997">
        <w:rPr>
          <w:rFonts w:ascii="Aptos" w:hAnsi="Aptos" w:cs="Arial"/>
          <w:lang w:val="en-GB"/>
        </w:rPr>
        <w:lastRenderedPageBreak/>
        <w:t xml:space="preserve">Ensure that any action taken </w:t>
      </w:r>
      <w:bookmarkStart w:id="2" w:name="_Int_N8PQfGUh"/>
      <w:r w:rsidRPr="00A55997">
        <w:rPr>
          <w:rFonts w:ascii="Aptos" w:hAnsi="Aptos" w:cs="Arial"/>
          <w:lang w:val="en-GB"/>
        </w:rPr>
        <w:t>is done</w:t>
      </w:r>
      <w:bookmarkEnd w:id="2"/>
      <w:r w:rsidRPr="00A55997">
        <w:rPr>
          <w:rFonts w:ascii="Aptos" w:hAnsi="Aptos" w:cs="Arial"/>
          <w:lang w:val="en-GB"/>
        </w:rPr>
        <w:t xml:space="preserve"> in the best interests of the </w:t>
      </w:r>
      <w:r w:rsidR="002E17AC">
        <w:rPr>
          <w:rFonts w:ascii="Aptos" w:hAnsi="Aptos" w:cs="Arial"/>
          <w:lang w:val="en-GB"/>
        </w:rPr>
        <w:t>children, young people and families</w:t>
      </w:r>
      <w:r w:rsidRPr="00A55997">
        <w:rPr>
          <w:rFonts w:ascii="Aptos" w:hAnsi="Aptos" w:cs="Arial"/>
          <w:lang w:val="en-GB"/>
        </w:rPr>
        <w:t xml:space="preserve"> we support.</w:t>
      </w:r>
    </w:p>
    <w:p w14:paraId="54902D12" w14:textId="286D904C" w:rsidR="00CA72FF" w:rsidRPr="002E17AC" w:rsidRDefault="003853E4" w:rsidP="00CA72FF">
      <w:pPr>
        <w:pStyle w:val="BodyA"/>
        <w:jc w:val="center"/>
        <w:rPr>
          <w:rFonts w:ascii="Aptos" w:eastAsiaTheme="majorEastAsia" w:hAnsi="Aptos" w:cs="Arial"/>
          <w:color w:val="09A977" w:themeColor="text2"/>
          <w:sz w:val="28"/>
          <w:szCs w:val="28"/>
          <w:bdr w:val="none" w:sz="0" w:space="0" w:color="auto"/>
          <w:lang w:val="en-GB"/>
        </w:rPr>
      </w:pPr>
      <w:bookmarkStart w:id="3" w:name="_Hlk141781188"/>
      <w:r w:rsidRPr="002E17AC">
        <w:rPr>
          <w:rFonts w:ascii="Aptos" w:eastAsiaTheme="majorEastAsia" w:hAnsi="Aptos" w:cs="Arial"/>
          <w:color w:val="09A977" w:themeColor="text2"/>
          <w:sz w:val="28"/>
          <w:szCs w:val="28"/>
          <w:bdr w:val="none" w:sz="0" w:space="0" w:color="auto"/>
          <w:lang w:val="en-GB"/>
        </w:rPr>
        <w:t xml:space="preserve">PERSON SPECIFICATION 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00"/>
        <w:gridCol w:w="1134"/>
      </w:tblGrid>
      <w:tr w:rsidR="00DC212E" w:rsidRPr="00A55997" w14:paraId="6C70F1E0" w14:textId="77777777" w:rsidTr="002E17AC">
        <w:tc>
          <w:tcPr>
            <w:tcW w:w="8500" w:type="dxa"/>
            <w:shd w:val="clear" w:color="auto" w:fill="auto"/>
          </w:tcPr>
          <w:bookmarkEnd w:id="3"/>
          <w:p w14:paraId="7F72F3A1" w14:textId="7B33882F" w:rsidR="00DC212E" w:rsidRPr="00A55997" w:rsidRDefault="001E75A4" w:rsidP="00A42867">
            <w:pPr>
              <w:spacing w:before="80" w:after="100"/>
              <w:jc w:val="both"/>
              <w:rPr>
                <w:rFonts w:ascii="Aptos" w:hAnsi="Aptos" w:cs="Arial"/>
                <w:b/>
                <w:i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i/>
                <w:sz w:val="22"/>
                <w:szCs w:val="22"/>
              </w:rPr>
              <w:t>Criteria</w:t>
            </w:r>
            <w:r w:rsidR="00A42867" w:rsidRPr="00A55997">
              <w:rPr>
                <w:rFonts w:ascii="Aptos" w:hAnsi="Aptos" w:cs="Arial"/>
                <w:b/>
                <w:bCs/>
                <w:i/>
                <w:sz w:val="22"/>
                <w:szCs w:val="22"/>
              </w:rPr>
              <w:t xml:space="preserve">: </w:t>
            </w:r>
            <w:r w:rsidRPr="00A55997">
              <w:rPr>
                <w:rFonts w:ascii="Aptos" w:hAnsi="Aptos" w:cs="Arial"/>
                <w:b/>
                <w:i/>
                <w:sz w:val="22"/>
                <w:szCs w:val="22"/>
              </w:rPr>
              <w:t>E = Essential | D = Desirable</w:t>
            </w:r>
            <w:r w:rsidR="00A42867" w:rsidRPr="00A55997">
              <w:rPr>
                <w:rFonts w:ascii="Aptos" w:hAnsi="Aptos" w:cs="Arial"/>
                <w:b/>
                <w:i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14:paraId="36761E30" w14:textId="4A7E0DA8" w:rsidR="00DC212E" w:rsidRPr="00A55997" w:rsidRDefault="00DC212E" w:rsidP="00A42867">
            <w:pPr>
              <w:spacing w:before="80" w:after="100"/>
              <w:jc w:val="center"/>
              <w:rPr>
                <w:rFonts w:ascii="Aptos" w:hAnsi="Aptos" w:cs="Arial"/>
                <w:b/>
                <w:i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i/>
                <w:sz w:val="22"/>
                <w:szCs w:val="22"/>
              </w:rPr>
              <w:t>E/D</w:t>
            </w:r>
          </w:p>
        </w:tc>
      </w:tr>
      <w:tr w:rsidR="00DC212E" w:rsidRPr="00A55997" w14:paraId="7CCEAB59" w14:textId="77777777" w:rsidTr="002E17AC">
        <w:tc>
          <w:tcPr>
            <w:tcW w:w="8500" w:type="dxa"/>
            <w:shd w:val="clear" w:color="auto" w:fill="D9D9D9" w:themeFill="background1" w:themeFillShade="D9"/>
          </w:tcPr>
          <w:p w14:paraId="43FC016E" w14:textId="77777777" w:rsidR="00DC212E" w:rsidRPr="00A55997" w:rsidRDefault="00DC212E" w:rsidP="004B4E12">
            <w:pPr>
              <w:spacing w:before="80" w:after="100"/>
              <w:jc w:val="both"/>
              <w:rPr>
                <w:rFonts w:ascii="Aptos" w:hAnsi="Aptos" w:cs="Arial"/>
                <w:b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sz w:val="22"/>
                <w:szCs w:val="22"/>
              </w:rPr>
              <w:t>Knowledge and understanding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35CFB7E5" w14:textId="77777777" w:rsidR="00DC212E" w:rsidRPr="00A55997" w:rsidRDefault="00DC212E" w:rsidP="004B4E12">
            <w:pPr>
              <w:spacing w:before="80" w:after="100"/>
              <w:jc w:val="both"/>
              <w:rPr>
                <w:rFonts w:ascii="Aptos" w:hAnsi="Aptos" w:cs="Arial"/>
                <w:b/>
                <w:sz w:val="22"/>
                <w:szCs w:val="22"/>
              </w:rPr>
            </w:pPr>
          </w:p>
        </w:tc>
      </w:tr>
      <w:tr w:rsidR="00DC212E" w:rsidRPr="00A55997" w14:paraId="5AB1D806" w14:textId="77777777" w:rsidTr="002E17AC">
        <w:tc>
          <w:tcPr>
            <w:tcW w:w="8500" w:type="dxa"/>
            <w:shd w:val="clear" w:color="auto" w:fill="auto"/>
          </w:tcPr>
          <w:p w14:paraId="1F906966" w14:textId="3A85C4D8" w:rsidR="00DC212E" w:rsidRPr="00A55997" w:rsidRDefault="0022253E" w:rsidP="00AA1969">
            <w:pPr>
              <w:spacing w:line="259" w:lineRule="auto"/>
              <w:contextualSpacing/>
              <w:rPr>
                <w:rFonts w:ascii="Aptos" w:hAnsi="Aptos" w:cs="Arial"/>
                <w:sz w:val="22"/>
                <w:szCs w:val="22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t xml:space="preserve">A </w:t>
            </w:r>
            <w:r w:rsidR="00507181" w:rsidRPr="00A55997">
              <w:rPr>
                <w:rFonts w:ascii="Aptos" w:hAnsi="Aptos" w:cs="Arial"/>
                <w:sz w:val="22"/>
                <w:szCs w:val="22"/>
              </w:rPr>
              <w:t>good</w:t>
            </w:r>
            <w:r w:rsidR="00F755FF" w:rsidRPr="00A55997">
              <w:rPr>
                <w:rFonts w:ascii="Aptos" w:hAnsi="Aptos" w:cs="Arial"/>
                <w:sz w:val="22"/>
                <w:szCs w:val="22"/>
              </w:rPr>
              <w:t xml:space="preserve"> understanding of the Trusts</w:t>
            </w:r>
            <w:r w:rsidR="007250D3" w:rsidRPr="00A55997">
              <w:rPr>
                <w:rFonts w:ascii="Aptos" w:hAnsi="Aptos" w:cs="Arial"/>
                <w:sz w:val="22"/>
                <w:szCs w:val="22"/>
              </w:rPr>
              <w:t xml:space="preserve"> </w:t>
            </w:r>
            <w:r w:rsidR="002E17AC">
              <w:rPr>
                <w:rFonts w:ascii="Aptos" w:hAnsi="Aptos" w:cs="Arial"/>
                <w:sz w:val="22"/>
                <w:szCs w:val="22"/>
              </w:rPr>
              <w:t>and Foundations</w:t>
            </w:r>
            <w:r w:rsidR="00F755FF" w:rsidRPr="00A55997">
              <w:rPr>
                <w:rFonts w:ascii="Aptos" w:hAnsi="Aptos" w:cs="Arial"/>
                <w:sz w:val="22"/>
                <w:szCs w:val="22"/>
              </w:rPr>
              <w:t xml:space="preserve"> landscape</w:t>
            </w:r>
            <w:r w:rsidR="002E17AC">
              <w:rPr>
                <w:rFonts w:ascii="Aptos" w:hAnsi="Aptos" w:cs="Arial"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02282F79" w14:textId="4384CB89" w:rsidR="00DC212E" w:rsidRPr="00A55997" w:rsidRDefault="00F755FF" w:rsidP="60503293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E</w:t>
            </w:r>
          </w:p>
        </w:tc>
      </w:tr>
      <w:tr w:rsidR="00A47650" w:rsidRPr="00A55997" w14:paraId="0A8CB1AD" w14:textId="77777777" w:rsidTr="002E17AC">
        <w:tc>
          <w:tcPr>
            <w:tcW w:w="8500" w:type="dxa"/>
            <w:shd w:val="clear" w:color="auto" w:fill="auto"/>
          </w:tcPr>
          <w:p w14:paraId="61BABAC1" w14:textId="46ADF237" w:rsidR="0022253E" w:rsidRPr="00A55997" w:rsidRDefault="00085397" w:rsidP="00085397">
            <w:pPr>
              <w:spacing w:line="259" w:lineRule="auto"/>
              <w:contextualSpacing/>
              <w:rPr>
                <w:rFonts w:ascii="Aptos" w:hAnsi="Aptos" w:cs="Arial"/>
                <w:sz w:val="22"/>
                <w:szCs w:val="22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t xml:space="preserve">An understanding of the legal rules </w:t>
            </w:r>
            <w:r w:rsidR="008756D2" w:rsidRPr="00A55997">
              <w:rPr>
                <w:rFonts w:ascii="Aptos" w:hAnsi="Aptos" w:cs="Arial"/>
                <w:sz w:val="22"/>
                <w:szCs w:val="22"/>
              </w:rPr>
              <w:t xml:space="preserve">and compliance requirements </w:t>
            </w:r>
            <w:r w:rsidRPr="00A55997">
              <w:rPr>
                <w:rFonts w:ascii="Aptos" w:hAnsi="Aptos" w:cs="Arial"/>
                <w:sz w:val="22"/>
                <w:szCs w:val="22"/>
              </w:rPr>
              <w:t>relating to fundraising</w:t>
            </w:r>
            <w:r w:rsidR="0022253E" w:rsidRPr="00A55997">
              <w:rPr>
                <w:rFonts w:ascii="Aptos" w:hAnsi="Aptos" w:cs="Arial"/>
                <w:sz w:val="22"/>
                <w:szCs w:val="22"/>
              </w:rPr>
              <w:t>, and best standards in ethical fundraising practice</w:t>
            </w:r>
            <w:r w:rsidR="008756D2" w:rsidRPr="00A55997">
              <w:rPr>
                <w:rFonts w:ascii="Aptos" w:hAnsi="Aptos" w:cs="Arial"/>
                <w:sz w:val="22"/>
                <w:szCs w:val="22"/>
              </w:rPr>
              <w:t xml:space="preserve">, </w:t>
            </w:r>
            <w:r w:rsidR="008756D2" w:rsidRPr="00A55997">
              <w:rPr>
                <w:rFonts w:ascii="Aptos" w:hAnsi="Aptos" w:cs="Arial"/>
                <w:bCs/>
                <w:iCs/>
                <w:sz w:val="22"/>
                <w:szCs w:val="22"/>
              </w:rPr>
              <w:t>including GDPR and the Fundraising Code of Practice</w:t>
            </w:r>
          </w:p>
        </w:tc>
        <w:tc>
          <w:tcPr>
            <w:tcW w:w="1134" w:type="dxa"/>
            <w:shd w:val="clear" w:color="auto" w:fill="auto"/>
          </w:tcPr>
          <w:p w14:paraId="539B5EB2" w14:textId="577F5F05" w:rsidR="00A47650" w:rsidRPr="00A55997" w:rsidRDefault="0022253E" w:rsidP="60503293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E</w:t>
            </w:r>
          </w:p>
        </w:tc>
      </w:tr>
      <w:tr w:rsidR="00CA72FF" w:rsidRPr="00A55997" w14:paraId="0CBC8DA1" w14:textId="77777777" w:rsidTr="002E17AC">
        <w:tc>
          <w:tcPr>
            <w:tcW w:w="8500" w:type="dxa"/>
            <w:shd w:val="clear" w:color="auto" w:fill="auto"/>
          </w:tcPr>
          <w:p w14:paraId="768474D6" w14:textId="38DD67F6" w:rsidR="00CA72FF" w:rsidRPr="00A55997" w:rsidRDefault="00CA72FF" w:rsidP="00085397">
            <w:pPr>
              <w:spacing w:line="259" w:lineRule="auto"/>
              <w:contextualSpacing/>
              <w:rPr>
                <w:rFonts w:ascii="Aptos" w:hAnsi="Aptos" w:cs="Arial"/>
                <w:sz w:val="22"/>
                <w:szCs w:val="22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t xml:space="preserve">An understanding of at least </w:t>
            </w:r>
            <w:r w:rsidR="00507181" w:rsidRPr="00A55997">
              <w:rPr>
                <w:rFonts w:ascii="Aptos" w:hAnsi="Aptos" w:cs="Arial"/>
                <w:sz w:val="22"/>
                <w:szCs w:val="22"/>
              </w:rPr>
              <w:t>one</w:t>
            </w:r>
            <w:r w:rsidRPr="00A55997">
              <w:rPr>
                <w:rFonts w:ascii="Aptos" w:hAnsi="Aptos" w:cs="Arial"/>
                <w:sz w:val="22"/>
                <w:szCs w:val="22"/>
              </w:rPr>
              <w:t xml:space="preserve"> area that is central to the work of The Green House: sexual abuse, children and young people, and/or creative-based therapeutic approaches</w:t>
            </w:r>
            <w:r w:rsidR="002E17AC">
              <w:rPr>
                <w:rFonts w:ascii="Aptos" w:hAnsi="Aptos" w:cs="Arial"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528328AE" w14:textId="10FA54F9" w:rsidR="00CA72FF" w:rsidRPr="00A55997" w:rsidRDefault="00CA72FF" w:rsidP="60503293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D</w:t>
            </w:r>
          </w:p>
        </w:tc>
      </w:tr>
      <w:tr w:rsidR="00DC212E" w:rsidRPr="00A55997" w14:paraId="7289C26B" w14:textId="77777777" w:rsidTr="002E17AC">
        <w:tc>
          <w:tcPr>
            <w:tcW w:w="8500" w:type="dxa"/>
            <w:shd w:val="clear" w:color="auto" w:fill="D9D9D9" w:themeFill="background1" w:themeFillShade="D9"/>
          </w:tcPr>
          <w:p w14:paraId="1B27B16D" w14:textId="77777777" w:rsidR="00DC212E" w:rsidRPr="00A55997" w:rsidRDefault="00DC212E" w:rsidP="004B4E12">
            <w:pPr>
              <w:spacing w:before="80" w:after="100"/>
              <w:jc w:val="both"/>
              <w:rPr>
                <w:rFonts w:ascii="Aptos" w:hAnsi="Aptos" w:cs="Arial"/>
                <w:b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sz w:val="22"/>
                <w:szCs w:val="22"/>
              </w:rPr>
              <w:t>Skills and abilities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CCE546D" w14:textId="77777777" w:rsidR="00DC212E" w:rsidRPr="00A55997" w:rsidRDefault="00DC212E" w:rsidP="004B4E12">
            <w:pPr>
              <w:spacing w:before="80" w:after="100"/>
              <w:jc w:val="both"/>
              <w:rPr>
                <w:rFonts w:ascii="Aptos" w:hAnsi="Aptos" w:cs="Arial"/>
                <w:b/>
                <w:sz w:val="22"/>
                <w:szCs w:val="22"/>
              </w:rPr>
            </w:pPr>
          </w:p>
        </w:tc>
      </w:tr>
      <w:tr w:rsidR="00DC212E" w:rsidRPr="00A55997" w14:paraId="6001A515" w14:textId="77777777" w:rsidTr="002E17AC">
        <w:tc>
          <w:tcPr>
            <w:tcW w:w="8500" w:type="dxa"/>
            <w:shd w:val="clear" w:color="auto" w:fill="auto"/>
          </w:tcPr>
          <w:p w14:paraId="29F4877F" w14:textId="44D5E6DA" w:rsidR="00DC212E" w:rsidRPr="00A55997" w:rsidRDefault="00E4759E" w:rsidP="008463BF">
            <w:pPr>
              <w:spacing w:before="80" w:after="100"/>
              <w:jc w:val="both"/>
              <w:rPr>
                <w:rFonts w:ascii="Aptos" w:hAnsi="Aptos" w:cs="Arial"/>
                <w:sz w:val="22"/>
                <w:szCs w:val="22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t xml:space="preserve">Strong </w:t>
            </w:r>
            <w:r w:rsidR="00A25F0F" w:rsidRPr="00A55997">
              <w:rPr>
                <w:rFonts w:ascii="Aptos" w:hAnsi="Aptos" w:cs="Arial"/>
                <w:sz w:val="22"/>
                <w:szCs w:val="22"/>
              </w:rPr>
              <w:t xml:space="preserve">written skills, with the ability to write </w:t>
            </w:r>
            <w:r w:rsidRPr="00A55997">
              <w:rPr>
                <w:rFonts w:ascii="Aptos" w:hAnsi="Aptos" w:cs="Arial"/>
                <w:sz w:val="22"/>
                <w:szCs w:val="22"/>
              </w:rPr>
              <w:t>compelling and persuasive copy for funding applications</w:t>
            </w:r>
            <w:r w:rsidR="00412E98">
              <w:rPr>
                <w:rFonts w:ascii="Aptos" w:hAnsi="Aptos" w:cs="Arial"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24FEDA19" w14:textId="3ACB9F55" w:rsidR="00DC212E" w:rsidRPr="00A55997" w:rsidRDefault="00A47650" w:rsidP="60503293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E</w:t>
            </w:r>
          </w:p>
        </w:tc>
      </w:tr>
      <w:tr w:rsidR="00DC212E" w:rsidRPr="00A55997" w14:paraId="6BB85BCF" w14:textId="77777777" w:rsidTr="002E17AC">
        <w:tc>
          <w:tcPr>
            <w:tcW w:w="8500" w:type="dxa"/>
            <w:shd w:val="clear" w:color="auto" w:fill="auto"/>
          </w:tcPr>
          <w:p w14:paraId="3A26F2B7" w14:textId="5D0606E5" w:rsidR="00DC212E" w:rsidRPr="00A55997" w:rsidRDefault="00A25F0F" w:rsidP="00A25F0F">
            <w:pPr>
              <w:spacing w:before="80" w:after="100"/>
              <w:jc w:val="both"/>
              <w:rPr>
                <w:rFonts w:ascii="Aptos" w:hAnsi="Aptos" w:cs="Arial"/>
                <w:sz w:val="22"/>
                <w:szCs w:val="22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t xml:space="preserve">An ability to </w:t>
            </w:r>
            <w:r w:rsidR="0022253E" w:rsidRPr="00A55997">
              <w:rPr>
                <w:rFonts w:ascii="Aptos" w:hAnsi="Aptos" w:cs="Arial"/>
                <w:sz w:val="22"/>
                <w:szCs w:val="22"/>
              </w:rPr>
              <w:t xml:space="preserve">interpret and present information (including </w:t>
            </w:r>
            <w:r w:rsidR="00E4759E" w:rsidRPr="00A55997">
              <w:rPr>
                <w:rFonts w:ascii="Aptos" w:hAnsi="Aptos" w:cs="Arial"/>
                <w:sz w:val="22"/>
                <w:szCs w:val="22"/>
              </w:rPr>
              <w:t>financial and impact</w:t>
            </w:r>
            <w:r w:rsidR="0022253E" w:rsidRPr="00A55997">
              <w:rPr>
                <w:rFonts w:ascii="Aptos" w:hAnsi="Aptos" w:cs="Arial"/>
                <w:sz w:val="22"/>
                <w:szCs w:val="22"/>
              </w:rPr>
              <w:t xml:space="preserve"> data) </w:t>
            </w:r>
            <w:r w:rsidR="00E4759E" w:rsidRPr="00A55997">
              <w:rPr>
                <w:rFonts w:ascii="Aptos" w:hAnsi="Aptos" w:cs="Arial"/>
                <w:sz w:val="22"/>
                <w:szCs w:val="22"/>
              </w:rPr>
              <w:t>clearly</w:t>
            </w:r>
            <w:r w:rsidR="00EB00EE" w:rsidRPr="00A55997">
              <w:rPr>
                <w:rFonts w:ascii="Aptos" w:hAnsi="Aptos" w:cs="Arial"/>
                <w:sz w:val="22"/>
                <w:szCs w:val="22"/>
              </w:rPr>
              <w:t xml:space="preserve"> to support funding applications, reports and donor communications</w:t>
            </w:r>
            <w:r w:rsidR="00412E98">
              <w:rPr>
                <w:rFonts w:ascii="Aptos" w:hAnsi="Aptos" w:cs="Arial"/>
                <w:sz w:val="22"/>
                <w:szCs w:val="22"/>
              </w:rPr>
              <w:t>.</w:t>
            </w:r>
            <w:r w:rsidRPr="00A55997">
              <w:rPr>
                <w:rFonts w:ascii="Aptos" w:hAnsi="Aptos" w:cs="Arial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14:paraId="033A3964" w14:textId="30AC50E1" w:rsidR="00DC212E" w:rsidRPr="00A55997" w:rsidRDefault="00A47650" w:rsidP="60503293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E</w:t>
            </w:r>
          </w:p>
        </w:tc>
      </w:tr>
      <w:tr w:rsidR="0022253E" w:rsidRPr="00A55997" w14:paraId="6DEEB4EB" w14:textId="77777777" w:rsidTr="002E17AC">
        <w:tc>
          <w:tcPr>
            <w:tcW w:w="8500" w:type="dxa"/>
            <w:shd w:val="clear" w:color="auto" w:fill="auto"/>
          </w:tcPr>
          <w:p w14:paraId="677F9DDD" w14:textId="4B4366E4" w:rsidR="0022253E" w:rsidRPr="00A55997" w:rsidRDefault="00EB00EE" w:rsidP="00CA72FF">
            <w:pPr>
              <w:spacing w:before="80" w:after="100"/>
              <w:jc w:val="both"/>
              <w:rPr>
                <w:rFonts w:ascii="Aptos" w:hAnsi="Aptos" w:cs="Arial"/>
                <w:bCs/>
                <w:iCs/>
                <w:sz w:val="22"/>
                <w:szCs w:val="22"/>
              </w:rPr>
            </w:pPr>
            <w:r w:rsidRPr="00A55997">
              <w:rPr>
                <w:rFonts w:ascii="Aptos" w:hAnsi="Aptos" w:cs="Arial"/>
                <w:bCs/>
                <w:iCs/>
                <w:sz w:val="22"/>
                <w:szCs w:val="22"/>
              </w:rPr>
              <w:t>Good organisational skills, with the ability to prioritise tasks and manage deadlines effectively</w:t>
            </w:r>
            <w:r w:rsidR="00412E98">
              <w:rPr>
                <w:rFonts w:ascii="Aptos" w:hAnsi="Aptos" w:cs="Arial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25D816C8" w14:textId="28A785D8" w:rsidR="0022253E" w:rsidRPr="00A55997" w:rsidRDefault="0022253E" w:rsidP="0022253E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E</w:t>
            </w:r>
          </w:p>
        </w:tc>
      </w:tr>
      <w:tr w:rsidR="0022253E" w:rsidRPr="00A55997" w14:paraId="10301088" w14:textId="77777777" w:rsidTr="002E17AC">
        <w:tc>
          <w:tcPr>
            <w:tcW w:w="8500" w:type="dxa"/>
            <w:shd w:val="clear" w:color="auto" w:fill="auto"/>
          </w:tcPr>
          <w:p w14:paraId="67DB74B7" w14:textId="73CF21A6" w:rsidR="0022253E" w:rsidRPr="00A55997" w:rsidRDefault="00EB00EE" w:rsidP="0022253E">
            <w:pPr>
              <w:spacing w:before="80" w:after="100"/>
              <w:jc w:val="both"/>
              <w:rPr>
                <w:rStyle w:val="eop"/>
                <w:rFonts w:ascii="Aptos" w:hAnsi="Aptos" w:cs="Arial"/>
                <w:bCs/>
                <w:iCs/>
                <w:color w:val="000000"/>
                <w:sz w:val="22"/>
                <w:szCs w:val="22"/>
                <w:shd w:val="clear" w:color="auto" w:fill="FFFFFF"/>
              </w:rPr>
            </w:pPr>
            <w:r w:rsidRPr="00A55997">
              <w:rPr>
                <w:rFonts w:ascii="Aptos" w:hAnsi="Aptos" w:cs="Arial"/>
                <w:bCs/>
                <w:iCs/>
                <w:sz w:val="22"/>
                <w:szCs w:val="22"/>
              </w:rPr>
              <w:t>Strong interpersonal skills, with the ability to develop positive relationships with colleagues and external funders</w:t>
            </w:r>
            <w:r w:rsidR="00412E98">
              <w:rPr>
                <w:rFonts w:ascii="Aptos" w:hAnsi="Aptos" w:cs="Arial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691971CF" w14:textId="1D4DAA8C" w:rsidR="0022253E" w:rsidRPr="00A55997" w:rsidRDefault="0022253E" w:rsidP="0022253E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E</w:t>
            </w:r>
          </w:p>
        </w:tc>
      </w:tr>
      <w:tr w:rsidR="0022253E" w:rsidRPr="00A55997" w14:paraId="61EF3A8A" w14:textId="77777777" w:rsidTr="002E17AC">
        <w:tc>
          <w:tcPr>
            <w:tcW w:w="8500" w:type="dxa"/>
            <w:shd w:val="clear" w:color="auto" w:fill="auto"/>
          </w:tcPr>
          <w:p w14:paraId="1EF6EE53" w14:textId="6C4AE1ED" w:rsidR="0022253E" w:rsidRPr="00A55997" w:rsidRDefault="00EB00EE" w:rsidP="0022253E">
            <w:pPr>
              <w:spacing w:before="80" w:after="100"/>
              <w:jc w:val="both"/>
              <w:rPr>
                <w:rFonts w:ascii="Aptos" w:hAnsi="Aptos" w:cs="Arial"/>
                <w:bCs/>
                <w:iCs/>
                <w:sz w:val="22"/>
                <w:szCs w:val="22"/>
              </w:rPr>
            </w:pPr>
            <w:r w:rsidRPr="00A55997">
              <w:rPr>
                <w:rFonts w:ascii="Aptos" w:hAnsi="Aptos" w:cs="Arial"/>
                <w:bCs/>
                <w:iCs/>
                <w:sz w:val="22"/>
                <w:szCs w:val="22"/>
              </w:rPr>
              <w:t>A proactive approach to working collaboratively with colleagues to support a fundraising ethos across the organisation</w:t>
            </w:r>
            <w:r w:rsidR="00412E98">
              <w:rPr>
                <w:rFonts w:ascii="Aptos" w:hAnsi="Aptos" w:cs="Arial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0221B37C" w14:textId="61217A3F" w:rsidR="0022253E" w:rsidRPr="00A55997" w:rsidRDefault="0022253E" w:rsidP="0022253E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E</w:t>
            </w:r>
          </w:p>
        </w:tc>
      </w:tr>
      <w:tr w:rsidR="0022253E" w:rsidRPr="00A55997" w14:paraId="72F57AC5" w14:textId="77777777" w:rsidTr="002E17AC">
        <w:tc>
          <w:tcPr>
            <w:tcW w:w="8500" w:type="dxa"/>
            <w:shd w:val="clear" w:color="auto" w:fill="D9D9D9" w:themeFill="background1" w:themeFillShade="D9"/>
          </w:tcPr>
          <w:p w14:paraId="1ED922FF" w14:textId="77777777" w:rsidR="0022253E" w:rsidRPr="00A55997" w:rsidRDefault="0022253E" w:rsidP="0022253E">
            <w:pPr>
              <w:spacing w:before="80" w:after="100"/>
              <w:jc w:val="both"/>
              <w:rPr>
                <w:rFonts w:ascii="Aptos" w:hAnsi="Aptos" w:cs="Arial"/>
                <w:b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sz w:val="22"/>
                <w:szCs w:val="22"/>
              </w:rPr>
              <w:t>Experience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B2058A5" w14:textId="77777777" w:rsidR="0022253E" w:rsidRPr="00A55997" w:rsidRDefault="0022253E" w:rsidP="0022253E">
            <w:pPr>
              <w:spacing w:before="80" w:after="100"/>
              <w:jc w:val="both"/>
              <w:rPr>
                <w:rFonts w:ascii="Aptos" w:hAnsi="Aptos" w:cs="Arial"/>
                <w:b/>
                <w:sz w:val="22"/>
                <w:szCs w:val="22"/>
              </w:rPr>
            </w:pPr>
          </w:p>
        </w:tc>
      </w:tr>
      <w:tr w:rsidR="0022253E" w:rsidRPr="00A55997" w14:paraId="135CF85A" w14:textId="77777777" w:rsidTr="002E17AC">
        <w:tc>
          <w:tcPr>
            <w:tcW w:w="8500" w:type="dxa"/>
            <w:shd w:val="clear" w:color="auto" w:fill="auto"/>
          </w:tcPr>
          <w:p w14:paraId="4E73C6AF" w14:textId="0FCA2E6C" w:rsidR="0022253E" w:rsidRPr="00A55997" w:rsidRDefault="0022253E" w:rsidP="0022253E">
            <w:pPr>
              <w:spacing w:before="80" w:after="100"/>
              <w:rPr>
                <w:rFonts w:ascii="Aptos" w:hAnsi="Aptos" w:cs="Arial"/>
                <w:sz w:val="22"/>
                <w:szCs w:val="22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t>A track-record of securing income from Trust</w:t>
            </w:r>
            <w:r w:rsidR="008756D2" w:rsidRPr="00A55997">
              <w:rPr>
                <w:rFonts w:ascii="Aptos" w:hAnsi="Aptos" w:cs="Arial"/>
                <w:sz w:val="22"/>
                <w:szCs w:val="22"/>
              </w:rPr>
              <w:t>s and</w:t>
            </w:r>
            <w:r w:rsidRPr="00A55997">
              <w:rPr>
                <w:rFonts w:ascii="Aptos" w:hAnsi="Aptos" w:cs="Arial"/>
                <w:sz w:val="22"/>
                <w:szCs w:val="22"/>
              </w:rPr>
              <w:t xml:space="preserve"> Foundations</w:t>
            </w:r>
            <w:r w:rsidR="00412E98">
              <w:rPr>
                <w:rFonts w:ascii="Aptos" w:hAnsi="Aptos" w:cs="Arial"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4A9A0FCD" w14:textId="17172B2F" w:rsidR="0022253E" w:rsidRPr="00A55997" w:rsidRDefault="0022253E" w:rsidP="0022253E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E</w:t>
            </w:r>
          </w:p>
        </w:tc>
      </w:tr>
      <w:tr w:rsidR="0022253E" w:rsidRPr="00A55997" w14:paraId="43BEF066" w14:textId="77777777" w:rsidTr="002E17AC">
        <w:tc>
          <w:tcPr>
            <w:tcW w:w="8500" w:type="dxa"/>
            <w:shd w:val="clear" w:color="auto" w:fill="auto"/>
          </w:tcPr>
          <w:p w14:paraId="03F9E9F4" w14:textId="5A63994F" w:rsidR="0022253E" w:rsidRPr="00A55997" w:rsidRDefault="008756D2" w:rsidP="0022253E">
            <w:pPr>
              <w:spacing w:before="80" w:after="100"/>
              <w:rPr>
                <w:rFonts w:ascii="Aptos" w:hAnsi="Aptos" w:cs="Arial"/>
                <w:b/>
                <w:i/>
                <w:sz w:val="22"/>
                <w:szCs w:val="22"/>
              </w:rPr>
            </w:pPr>
            <w:r w:rsidRPr="00A55997">
              <w:rPr>
                <w:rFonts w:ascii="Aptos" w:hAnsi="Aptos" w:cs="Arial"/>
                <w:bCs/>
                <w:iCs/>
                <w:sz w:val="22"/>
                <w:szCs w:val="22"/>
              </w:rPr>
              <w:t>Experience of researching potential funding prospects and building a pipeline of funding opportunities</w:t>
            </w:r>
            <w:r w:rsidR="00412E98">
              <w:rPr>
                <w:rFonts w:ascii="Aptos" w:hAnsi="Aptos" w:cs="Arial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2590EC1E" w14:textId="19722998" w:rsidR="0022253E" w:rsidRPr="00A55997" w:rsidRDefault="0022253E" w:rsidP="0022253E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E</w:t>
            </w:r>
          </w:p>
        </w:tc>
      </w:tr>
      <w:tr w:rsidR="0022253E" w:rsidRPr="00A55997" w14:paraId="283021C8" w14:textId="77777777" w:rsidTr="002E17AC">
        <w:tc>
          <w:tcPr>
            <w:tcW w:w="8500" w:type="dxa"/>
            <w:shd w:val="clear" w:color="auto" w:fill="auto"/>
          </w:tcPr>
          <w:p w14:paraId="1B49EA0B" w14:textId="39FD4EC1" w:rsidR="0022253E" w:rsidRPr="00A55997" w:rsidRDefault="008756D2" w:rsidP="0022253E">
            <w:pPr>
              <w:spacing w:before="80" w:after="100"/>
              <w:rPr>
                <w:rFonts w:ascii="Aptos" w:hAnsi="Aptos" w:cs="Arial"/>
                <w:sz w:val="22"/>
                <w:szCs w:val="22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t>Experience of a relationship-based approach to fundraising with Trusts, Foundations and donor stewardship</w:t>
            </w:r>
            <w:r w:rsidR="00412E98">
              <w:rPr>
                <w:rFonts w:ascii="Aptos" w:hAnsi="Aptos" w:cs="Arial"/>
                <w:sz w:val="22"/>
                <w:szCs w:val="22"/>
              </w:rPr>
              <w:t>.</w:t>
            </w:r>
            <w:r w:rsidRPr="00A55997">
              <w:rPr>
                <w:rFonts w:ascii="Aptos" w:hAnsi="Aptos" w:cs="Arial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14:paraId="7DA46E80" w14:textId="0EB1EF8A" w:rsidR="0022253E" w:rsidRPr="00A55997" w:rsidRDefault="0022253E" w:rsidP="0022253E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E</w:t>
            </w:r>
          </w:p>
        </w:tc>
      </w:tr>
      <w:tr w:rsidR="0022253E" w:rsidRPr="00A55997" w14:paraId="79C3B255" w14:textId="77777777" w:rsidTr="002E17AC">
        <w:tc>
          <w:tcPr>
            <w:tcW w:w="8500" w:type="dxa"/>
            <w:shd w:val="clear" w:color="auto" w:fill="auto"/>
          </w:tcPr>
          <w:p w14:paraId="33B74A2D" w14:textId="45C320E6" w:rsidR="0022253E" w:rsidRPr="00A55997" w:rsidRDefault="008756D2" w:rsidP="0022253E">
            <w:pPr>
              <w:spacing w:before="80" w:after="100"/>
              <w:rPr>
                <w:rFonts w:ascii="Aptos" w:hAnsi="Aptos" w:cs="Arial"/>
                <w:sz w:val="22"/>
                <w:szCs w:val="22"/>
                <w:highlight w:val="yellow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t>Experience of preparing reports for funders, ensuring compliance with grant conditions</w:t>
            </w:r>
            <w:r w:rsidR="00412E98">
              <w:rPr>
                <w:rFonts w:ascii="Aptos" w:hAnsi="Aptos" w:cs="Arial"/>
                <w:sz w:val="22"/>
                <w:szCs w:val="22"/>
              </w:rPr>
              <w:t>.</w:t>
            </w:r>
            <w:r w:rsidRPr="00A55997">
              <w:rPr>
                <w:rFonts w:ascii="Aptos" w:hAnsi="Aptos" w:cs="Arial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14:paraId="19A56941" w14:textId="17BC4B8B" w:rsidR="0022253E" w:rsidRPr="00A55997" w:rsidRDefault="001B0C15" w:rsidP="0022253E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D</w:t>
            </w:r>
          </w:p>
        </w:tc>
      </w:tr>
      <w:tr w:rsidR="006F5B9F" w:rsidRPr="00A55997" w14:paraId="49D87F36" w14:textId="77777777" w:rsidTr="002E17AC">
        <w:tc>
          <w:tcPr>
            <w:tcW w:w="8500" w:type="dxa"/>
            <w:shd w:val="clear" w:color="auto" w:fill="auto"/>
          </w:tcPr>
          <w:p w14:paraId="3FE42285" w14:textId="69D1E8C6" w:rsidR="006F5B9F" w:rsidRPr="00A55997" w:rsidRDefault="006F5B9F" w:rsidP="008756D2">
            <w:pPr>
              <w:spacing w:before="80" w:after="100"/>
              <w:jc w:val="both"/>
              <w:rPr>
                <w:rFonts w:ascii="Aptos" w:hAnsi="Aptos" w:cs="Arial"/>
                <w:bCs/>
                <w:iCs/>
                <w:sz w:val="22"/>
                <w:szCs w:val="22"/>
              </w:rPr>
            </w:pPr>
            <w:r w:rsidRPr="00A55997">
              <w:rPr>
                <w:rFonts w:ascii="Aptos" w:hAnsi="Aptos" w:cs="Arial"/>
                <w:bCs/>
                <w:iCs/>
                <w:sz w:val="22"/>
                <w:szCs w:val="22"/>
              </w:rPr>
              <w:t xml:space="preserve">Experience of </w:t>
            </w:r>
            <w:r w:rsidR="00A42867" w:rsidRPr="00A55997">
              <w:rPr>
                <w:rFonts w:ascii="Aptos" w:hAnsi="Aptos" w:cs="Arial"/>
                <w:bCs/>
                <w:iCs/>
                <w:sz w:val="22"/>
                <w:szCs w:val="22"/>
              </w:rPr>
              <w:t>working with corporate partners or communicating with corporate audiences</w:t>
            </w:r>
            <w:r w:rsidR="00412E98">
              <w:rPr>
                <w:rFonts w:ascii="Aptos" w:hAnsi="Aptos" w:cs="Arial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2E0D2887" w14:textId="0CF47B25" w:rsidR="006F5B9F" w:rsidRPr="00A55997" w:rsidRDefault="001B0C15" w:rsidP="0022253E">
            <w:pPr>
              <w:spacing w:before="80" w:after="100"/>
              <w:jc w:val="center"/>
              <w:rPr>
                <w:rFonts w:ascii="Aptos" w:hAnsi="Aptos" w:cs="Arial"/>
                <w:b/>
                <w:b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bCs/>
                <w:sz w:val="22"/>
                <w:szCs w:val="22"/>
              </w:rPr>
              <w:t>D</w:t>
            </w:r>
          </w:p>
        </w:tc>
      </w:tr>
      <w:tr w:rsidR="0022253E" w:rsidRPr="00A55997" w14:paraId="289B1E5D" w14:textId="77777777" w:rsidTr="002E17AC">
        <w:tc>
          <w:tcPr>
            <w:tcW w:w="8500" w:type="dxa"/>
            <w:shd w:val="clear" w:color="auto" w:fill="auto"/>
          </w:tcPr>
          <w:p w14:paraId="7150178B" w14:textId="34DBF03D" w:rsidR="008756D2" w:rsidRPr="00A55997" w:rsidRDefault="008756D2" w:rsidP="008756D2">
            <w:pPr>
              <w:spacing w:before="80" w:after="100"/>
              <w:jc w:val="both"/>
              <w:rPr>
                <w:rFonts w:ascii="Aptos" w:hAnsi="Aptos" w:cs="Arial"/>
                <w:bCs/>
                <w:iCs/>
                <w:sz w:val="22"/>
                <w:szCs w:val="22"/>
              </w:rPr>
            </w:pPr>
            <w:r w:rsidRPr="00A55997">
              <w:rPr>
                <w:rFonts w:ascii="Aptos" w:hAnsi="Aptos" w:cs="Arial"/>
                <w:bCs/>
                <w:iCs/>
                <w:sz w:val="22"/>
                <w:szCs w:val="22"/>
              </w:rPr>
              <w:t>Experience of working collaboratively across an organisation to develop funding bids</w:t>
            </w:r>
            <w:r w:rsidR="00412E98">
              <w:rPr>
                <w:rFonts w:ascii="Aptos" w:hAnsi="Aptos" w:cs="Arial"/>
                <w:bCs/>
                <w:iCs/>
                <w:sz w:val="22"/>
                <w:szCs w:val="22"/>
              </w:rPr>
              <w:t>.</w:t>
            </w:r>
          </w:p>
          <w:p w14:paraId="639D7145" w14:textId="226843B3" w:rsidR="0022253E" w:rsidRPr="00A55997" w:rsidRDefault="0022253E" w:rsidP="008756D2">
            <w:pPr>
              <w:spacing w:before="80" w:after="100"/>
              <w:rPr>
                <w:rFonts w:ascii="Aptos" w:hAnsi="Aptos" w:cs="Arial"/>
                <w:bCs/>
                <w:iCs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14:paraId="2A0F50CA" w14:textId="10DEE79F" w:rsidR="0022253E" w:rsidRPr="00A55997" w:rsidRDefault="006F5B9F" w:rsidP="0022253E">
            <w:pPr>
              <w:spacing w:before="80" w:after="100"/>
              <w:jc w:val="center"/>
              <w:rPr>
                <w:rFonts w:ascii="Aptos" w:hAnsi="Aptos" w:cs="Arial"/>
                <w:b/>
                <w:iCs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iCs/>
                <w:sz w:val="22"/>
                <w:szCs w:val="22"/>
              </w:rPr>
              <w:t>D</w:t>
            </w:r>
          </w:p>
        </w:tc>
      </w:tr>
      <w:tr w:rsidR="00085397" w:rsidRPr="00A55997" w14:paraId="01F45AF5" w14:textId="77777777" w:rsidTr="002E17AC">
        <w:tc>
          <w:tcPr>
            <w:tcW w:w="8500" w:type="dxa"/>
            <w:shd w:val="clear" w:color="auto" w:fill="auto"/>
          </w:tcPr>
          <w:p w14:paraId="232675DA" w14:textId="22D4D342" w:rsidR="00085397" w:rsidRPr="00A55997" w:rsidRDefault="00A42867" w:rsidP="0022253E">
            <w:pPr>
              <w:spacing w:before="80" w:after="100"/>
              <w:rPr>
                <w:rFonts w:ascii="Aptos" w:hAnsi="Aptos" w:cs="Arial"/>
                <w:sz w:val="22"/>
                <w:szCs w:val="22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t>Experience of incorporating research/data and the voice of service users into fundraising applications</w:t>
            </w:r>
            <w:r w:rsidR="00412E98">
              <w:rPr>
                <w:rFonts w:ascii="Aptos" w:hAnsi="Aptos" w:cs="Arial"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1583F255" w14:textId="1B7EEFF1" w:rsidR="00085397" w:rsidRPr="00A55997" w:rsidRDefault="00A42867" w:rsidP="0022253E">
            <w:pPr>
              <w:spacing w:before="80" w:after="100"/>
              <w:jc w:val="center"/>
              <w:rPr>
                <w:rFonts w:ascii="Aptos" w:hAnsi="Aptos" w:cs="Arial"/>
                <w:b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sz w:val="22"/>
                <w:szCs w:val="22"/>
              </w:rPr>
              <w:t>D</w:t>
            </w:r>
          </w:p>
        </w:tc>
      </w:tr>
      <w:tr w:rsidR="00A42867" w:rsidRPr="00A55997" w14:paraId="463C168F" w14:textId="77777777" w:rsidTr="002E17AC">
        <w:tc>
          <w:tcPr>
            <w:tcW w:w="8500" w:type="dxa"/>
            <w:shd w:val="clear" w:color="auto" w:fill="auto"/>
          </w:tcPr>
          <w:p w14:paraId="57310702" w14:textId="33B76D24" w:rsidR="00A42867" w:rsidRPr="00A55997" w:rsidRDefault="00A42867" w:rsidP="00A42867">
            <w:pPr>
              <w:spacing w:before="80" w:after="100"/>
              <w:rPr>
                <w:rFonts w:ascii="Aptos" w:hAnsi="Aptos" w:cs="Arial"/>
                <w:sz w:val="22"/>
                <w:szCs w:val="22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t>Experience of securing funding for services supporting survivors of sexual abuse</w:t>
            </w:r>
            <w:r w:rsidR="00412E98">
              <w:rPr>
                <w:rFonts w:ascii="Aptos" w:hAnsi="Aptos" w:cs="Arial"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0EE6C5BA" w14:textId="6FC7A7C5" w:rsidR="00A42867" w:rsidRPr="00A55997" w:rsidRDefault="00A42867" w:rsidP="00A42867">
            <w:pPr>
              <w:spacing w:before="80" w:after="100"/>
              <w:jc w:val="center"/>
              <w:rPr>
                <w:rFonts w:ascii="Aptos" w:hAnsi="Aptos" w:cs="Arial"/>
                <w:b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sz w:val="22"/>
                <w:szCs w:val="22"/>
              </w:rPr>
              <w:t>D</w:t>
            </w:r>
          </w:p>
        </w:tc>
      </w:tr>
      <w:tr w:rsidR="00A42867" w:rsidRPr="00A55997" w14:paraId="31C318F5" w14:textId="77777777" w:rsidTr="002E17AC">
        <w:tc>
          <w:tcPr>
            <w:tcW w:w="8500" w:type="dxa"/>
            <w:shd w:val="clear" w:color="auto" w:fill="auto"/>
          </w:tcPr>
          <w:p w14:paraId="25BEEB57" w14:textId="1EE2C33D" w:rsidR="00A42867" w:rsidRPr="00A55997" w:rsidRDefault="00A42867" w:rsidP="00A42867">
            <w:pPr>
              <w:spacing w:before="80" w:after="100"/>
              <w:rPr>
                <w:rFonts w:ascii="Aptos" w:hAnsi="Aptos" w:cs="Arial"/>
                <w:sz w:val="22"/>
                <w:szCs w:val="22"/>
              </w:rPr>
            </w:pPr>
            <w:r w:rsidRPr="00A55997">
              <w:rPr>
                <w:rFonts w:ascii="Aptos" w:hAnsi="Aptos" w:cs="Arial"/>
                <w:sz w:val="22"/>
                <w:szCs w:val="22"/>
              </w:rPr>
              <w:lastRenderedPageBreak/>
              <w:t>Experience of working on funding applications for both local (place-based) and national charities</w:t>
            </w:r>
            <w:r w:rsidR="00412E98">
              <w:rPr>
                <w:rFonts w:ascii="Aptos" w:hAnsi="Aptos" w:cs="Arial"/>
                <w:sz w:val="22"/>
                <w:szCs w:val="22"/>
              </w:rPr>
              <w:t>.</w:t>
            </w:r>
            <w:r w:rsidRPr="00A55997">
              <w:rPr>
                <w:rFonts w:ascii="Aptos" w:hAnsi="Aptos" w:cs="Arial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14:paraId="28572214" w14:textId="597C2BBF" w:rsidR="00A42867" w:rsidRPr="00A55997" w:rsidRDefault="00A42867" w:rsidP="00A42867">
            <w:pPr>
              <w:spacing w:before="80" w:after="100"/>
              <w:jc w:val="center"/>
              <w:rPr>
                <w:rFonts w:ascii="Aptos" w:hAnsi="Aptos" w:cs="Arial"/>
                <w:b/>
                <w:sz w:val="22"/>
                <w:szCs w:val="22"/>
              </w:rPr>
            </w:pPr>
            <w:r w:rsidRPr="00A55997">
              <w:rPr>
                <w:rFonts w:ascii="Aptos" w:hAnsi="Aptos" w:cs="Arial"/>
                <w:b/>
                <w:sz w:val="22"/>
                <w:szCs w:val="22"/>
              </w:rPr>
              <w:t>D</w:t>
            </w:r>
          </w:p>
        </w:tc>
      </w:tr>
    </w:tbl>
    <w:p w14:paraId="0CED1B87" w14:textId="157905B2" w:rsidR="00DB553E" w:rsidRPr="00412E98" w:rsidRDefault="00DB553E" w:rsidP="20DEE726">
      <w:pPr>
        <w:pStyle w:val="Heading1"/>
        <w:tabs>
          <w:tab w:val="left" w:pos="2153"/>
        </w:tabs>
        <w:rPr>
          <w:rFonts w:ascii="Aptos" w:hAnsi="Aptos" w:cs="Arial"/>
          <w:color w:val="09A977" w:themeColor="text2"/>
          <w:sz w:val="24"/>
          <w:szCs w:val="24"/>
        </w:rPr>
      </w:pPr>
      <w:r w:rsidRPr="00412E98">
        <w:rPr>
          <w:rFonts w:ascii="Aptos" w:hAnsi="Aptos" w:cs="Arial"/>
          <w:color w:val="09A977" w:themeColor="text2"/>
          <w:sz w:val="24"/>
          <w:szCs w:val="24"/>
        </w:rPr>
        <w:t xml:space="preserve">Benefits include </w:t>
      </w:r>
    </w:p>
    <w:p w14:paraId="6B0BF91C" w14:textId="39860541" w:rsidR="00090E5A" w:rsidRPr="00A55997" w:rsidRDefault="00DB553E" w:rsidP="41C63C9E">
      <w:pPr>
        <w:tabs>
          <w:tab w:val="left" w:pos="2153"/>
        </w:tabs>
        <w:rPr>
          <w:rFonts w:ascii="Aptos" w:hAnsi="Aptos" w:cs="Arial"/>
          <w:color w:val="000000" w:themeColor="text1"/>
          <w:sz w:val="22"/>
          <w:szCs w:val="22"/>
        </w:rPr>
      </w:pPr>
      <w:r w:rsidRPr="00A55997">
        <w:rPr>
          <w:rFonts w:ascii="Aptos" w:hAnsi="Aptos" w:cs="Arial"/>
          <w:color w:val="000000" w:themeColor="text1"/>
          <w:sz w:val="22"/>
          <w:szCs w:val="22"/>
        </w:rPr>
        <w:t>25 days holiday plus bank holidays</w:t>
      </w:r>
      <w:r w:rsidR="00C3782D" w:rsidRPr="00A55997">
        <w:rPr>
          <w:rFonts w:ascii="Aptos" w:hAnsi="Aptos" w:cs="Arial"/>
          <w:color w:val="000000" w:themeColor="text1"/>
          <w:sz w:val="22"/>
          <w:szCs w:val="22"/>
        </w:rPr>
        <w:t xml:space="preserve"> (pro </w:t>
      </w:r>
      <w:proofErr w:type="spellStart"/>
      <w:r w:rsidR="00C3782D" w:rsidRPr="00A55997">
        <w:rPr>
          <w:rFonts w:ascii="Aptos" w:hAnsi="Aptos" w:cs="Arial"/>
          <w:color w:val="000000" w:themeColor="text1"/>
          <w:sz w:val="22"/>
          <w:szCs w:val="22"/>
        </w:rPr>
        <w:t>rata’d</w:t>
      </w:r>
      <w:proofErr w:type="spellEnd"/>
      <w:r w:rsidR="00C3782D" w:rsidRPr="00A55997">
        <w:rPr>
          <w:rFonts w:ascii="Aptos" w:hAnsi="Aptos" w:cs="Arial"/>
          <w:color w:val="000000" w:themeColor="text1"/>
          <w:sz w:val="22"/>
          <w:szCs w:val="22"/>
        </w:rPr>
        <w:t xml:space="preserve"> for part time staff)</w:t>
      </w:r>
    </w:p>
    <w:p w14:paraId="4A1448A2" w14:textId="416D33D8" w:rsidR="00DB553E" w:rsidRPr="00A55997" w:rsidRDefault="4EC6D837" w:rsidP="41C63C9E">
      <w:pPr>
        <w:tabs>
          <w:tab w:val="left" w:pos="2153"/>
        </w:tabs>
        <w:rPr>
          <w:rFonts w:ascii="Aptos" w:hAnsi="Aptos" w:cs="Arial"/>
          <w:color w:val="000000" w:themeColor="text1"/>
          <w:sz w:val="22"/>
          <w:szCs w:val="22"/>
        </w:rPr>
      </w:pPr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Week between Christmas to New Year’s Day </w:t>
      </w:r>
      <w:r w:rsidR="0EC683DB" w:rsidRPr="00A55997">
        <w:rPr>
          <w:rFonts w:ascii="Aptos" w:hAnsi="Aptos" w:cs="Arial"/>
          <w:color w:val="000000" w:themeColor="text1"/>
          <w:sz w:val="22"/>
          <w:szCs w:val="22"/>
        </w:rPr>
        <w:t>gifted as additional annual leave days each year</w:t>
      </w:r>
      <w:r w:rsidR="00412E98">
        <w:rPr>
          <w:rFonts w:ascii="Aptos" w:hAnsi="Aptos" w:cs="Arial"/>
          <w:color w:val="000000" w:themeColor="text1"/>
          <w:sz w:val="22"/>
          <w:szCs w:val="22"/>
        </w:rPr>
        <w:t>.</w:t>
      </w:r>
      <w:r w:rsidR="40B051E3" w:rsidRPr="00A55997">
        <w:rPr>
          <w:rFonts w:ascii="Aptos" w:hAnsi="Aptos" w:cs="Arial"/>
          <w:color w:val="000000" w:themeColor="text1"/>
          <w:sz w:val="22"/>
          <w:szCs w:val="22"/>
        </w:rPr>
        <w:t xml:space="preserve"> </w:t>
      </w:r>
    </w:p>
    <w:p w14:paraId="61290683" w14:textId="58AEB546" w:rsidR="00DB553E" w:rsidRPr="00A55997" w:rsidRDefault="4EC6D837" w:rsidP="41C63C9E">
      <w:pPr>
        <w:tabs>
          <w:tab w:val="left" w:pos="2153"/>
        </w:tabs>
        <w:rPr>
          <w:rFonts w:ascii="Aptos" w:hAnsi="Aptos" w:cs="Arial"/>
          <w:color w:val="000000" w:themeColor="text1"/>
          <w:sz w:val="22"/>
          <w:szCs w:val="22"/>
        </w:rPr>
      </w:pPr>
      <w:r w:rsidRPr="00A55997">
        <w:rPr>
          <w:rFonts w:ascii="Aptos" w:hAnsi="Aptos" w:cs="Arial"/>
          <w:color w:val="000000" w:themeColor="text1"/>
          <w:sz w:val="22"/>
          <w:szCs w:val="22"/>
        </w:rPr>
        <w:t>Access to our Employee Assistance Programme</w:t>
      </w:r>
      <w:r w:rsidR="00412E98">
        <w:rPr>
          <w:rFonts w:ascii="Aptos" w:hAnsi="Aptos" w:cs="Arial"/>
          <w:color w:val="000000" w:themeColor="text1"/>
          <w:sz w:val="22"/>
          <w:szCs w:val="22"/>
        </w:rPr>
        <w:t>.</w:t>
      </w:r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 </w:t>
      </w:r>
    </w:p>
    <w:p w14:paraId="743B7765" w14:textId="7D0170C2" w:rsidR="00724B49" w:rsidRPr="00A55997" w:rsidRDefault="1CEE1D4B" w:rsidP="41C63C9E">
      <w:pPr>
        <w:tabs>
          <w:tab w:val="left" w:pos="2153"/>
        </w:tabs>
        <w:rPr>
          <w:rFonts w:ascii="Aptos" w:hAnsi="Aptos" w:cs="Arial"/>
          <w:color w:val="000000" w:themeColor="text1"/>
          <w:sz w:val="22"/>
          <w:szCs w:val="22"/>
        </w:rPr>
      </w:pPr>
      <w:r w:rsidRPr="00A55997">
        <w:rPr>
          <w:rFonts w:ascii="Aptos" w:hAnsi="Aptos" w:cs="Arial"/>
          <w:color w:val="000000" w:themeColor="text1"/>
          <w:sz w:val="22"/>
          <w:szCs w:val="22"/>
        </w:rPr>
        <w:t>Comprehensive wellbeing support inc</w:t>
      </w:r>
      <w:r w:rsidR="00412E98">
        <w:rPr>
          <w:rFonts w:ascii="Aptos" w:hAnsi="Aptos" w:cs="Arial"/>
          <w:color w:val="000000" w:themeColor="text1"/>
          <w:sz w:val="22"/>
          <w:szCs w:val="22"/>
        </w:rPr>
        <w:t xml:space="preserve">luding </w:t>
      </w:r>
      <w:r w:rsidR="779216B9" w:rsidRPr="00A55997">
        <w:rPr>
          <w:rFonts w:ascii="Aptos" w:hAnsi="Aptos" w:cs="Arial"/>
          <w:color w:val="000000" w:themeColor="text1"/>
          <w:sz w:val="22"/>
          <w:szCs w:val="22"/>
        </w:rPr>
        <w:t>g</w:t>
      </w:r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roup </w:t>
      </w:r>
      <w:r w:rsidR="779216B9" w:rsidRPr="00A55997">
        <w:rPr>
          <w:rFonts w:ascii="Aptos" w:hAnsi="Aptos" w:cs="Arial"/>
          <w:color w:val="000000" w:themeColor="text1"/>
          <w:sz w:val="22"/>
          <w:szCs w:val="22"/>
        </w:rPr>
        <w:t>r</w:t>
      </w:r>
      <w:r w:rsidRPr="00A55997">
        <w:rPr>
          <w:rFonts w:ascii="Aptos" w:hAnsi="Aptos" w:cs="Arial"/>
          <w:color w:val="000000" w:themeColor="text1"/>
          <w:sz w:val="22"/>
          <w:szCs w:val="22"/>
        </w:rPr>
        <w:t>eflective spaces</w:t>
      </w:r>
      <w:r w:rsidR="779216B9" w:rsidRPr="00A55997">
        <w:rPr>
          <w:rFonts w:ascii="Aptos" w:hAnsi="Aptos" w:cs="Arial"/>
          <w:color w:val="000000" w:themeColor="text1"/>
          <w:sz w:val="22"/>
          <w:szCs w:val="22"/>
        </w:rPr>
        <w:t>, annual whole team away days,</w:t>
      </w:r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 and </w:t>
      </w:r>
      <w:r w:rsidR="1B618E83" w:rsidRPr="00A55997">
        <w:rPr>
          <w:rFonts w:ascii="Aptos" w:hAnsi="Aptos" w:cs="Arial"/>
          <w:color w:val="000000" w:themeColor="text1"/>
          <w:sz w:val="22"/>
          <w:szCs w:val="22"/>
        </w:rPr>
        <w:t>peer support</w:t>
      </w:r>
      <w:r w:rsidR="100FDE02" w:rsidRPr="00A55997">
        <w:rPr>
          <w:rFonts w:ascii="Aptos" w:hAnsi="Aptos" w:cs="Arial"/>
          <w:color w:val="000000" w:themeColor="text1"/>
          <w:sz w:val="22"/>
          <w:szCs w:val="22"/>
        </w:rPr>
        <w:t>.</w:t>
      </w:r>
    </w:p>
    <w:p w14:paraId="67E32FBD" w14:textId="3B4FCC45" w:rsidR="00E46438" w:rsidRPr="00A55997" w:rsidRDefault="3A2D80CB" w:rsidP="41C63C9E">
      <w:pPr>
        <w:tabs>
          <w:tab w:val="left" w:pos="2153"/>
        </w:tabs>
        <w:rPr>
          <w:rFonts w:ascii="Aptos" w:hAnsi="Aptos" w:cs="Arial"/>
          <w:color w:val="000000" w:themeColor="text1"/>
          <w:sz w:val="22"/>
          <w:szCs w:val="22"/>
        </w:rPr>
      </w:pPr>
      <w:r w:rsidRPr="00A55997">
        <w:rPr>
          <w:rFonts w:ascii="Aptos" w:hAnsi="Aptos" w:cs="Arial"/>
          <w:color w:val="000000" w:themeColor="text1"/>
          <w:sz w:val="22"/>
          <w:szCs w:val="22"/>
        </w:rPr>
        <w:t>Flexible working arrangements</w:t>
      </w:r>
      <w:r w:rsidR="00412E98">
        <w:rPr>
          <w:rFonts w:ascii="Aptos" w:hAnsi="Aptos" w:cs="Arial"/>
          <w:color w:val="000000" w:themeColor="text1"/>
          <w:sz w:val="22"/>
          <w:szCs w:val="22"/>
        </w:rPr>
        <w:t>.</w:t>
      </w:r>
    </w:p>
    <w:p w14:paraId="142669C1" w14:textId="7F5C4E67" w:rsidR="00E46438" w:rsidRPr="00A55997" w:rsidRDefault="3A2D80CB" w:rsidP="41C63C9E">
      <w:pPr>
        <w:tabs>
          <w:tab w:val="left" w:pos="2153"/>
        </w:tabs>
        <w:rPr>
          <w:rFonts w:ascii="Aptos" w:hAnsi="Aptos" w:cs="Arial"/>
          <w:color w:val="000000" w:themeColor="text1"/>
          <w:sz w:val="22"/>
          <w:szCs w:val="22"/>
        </w:rPr>
      </w:pPr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Access to co-working spaces and </w:t>
      </w:r>
      <w:r w:rsidR="298ED9B7" w:rsidRPr="00A55997">
        <w:rPr>
          <w:rFonts w:ascii="Aptos" w:hAnsi="Aptos" w:cs="Arial"/>
          <w:color w:val="000000" w:themeColor="text1"/>
          <w:sz w:val="22"/>
          <w:szCs w:val="22"/>
        </w:rPr>
        <w:t>free parking</w:t>
      </w:r>
      <w:r w:rsidR="00412E98">
        <w:rPr>
          <w:rFonts w:ascii="Aptos" w:hAnsi="Aptos" w:cs="Arial"/>
          <w:color w:val="000000" w:themeColor="text1"/>
          <w:sz w:val="22"/>
          <w:szCs w:val="22"/>
        </w:rPr>
        <w:t>.</w:t>
      </w:r>
    </w:p>
    <w:p w14:paraId="6127E934" w14:textId="44A9B243" w:rsidR="41BC0877" w:rsidRPr="00A55997" w:rsidRDefault="41BC0877" w:rsidP="20DEE726">
      <w:pPr>
        <w:tabs>
          <w:tab w:val="left" w:pos="2153"/>
        </w:tabs>
        <w:rPr>
          <w:rFonts w:ascii="Aptos" w:hAnsi="Aptos" w:cs="Arial"/>
          <w:color w:val="09A977" w:themeColor="text2"/>
          <w:sz w:val="22"/>
          <w:szCs w:val="22"/>
          <w:highlight w:val="yellow"/>
        </w:rPr>
      </w:pPr>
    </w:p>
    <w:p w14:paraId="23E269EF" w14:textId="1021DB58" w:rsidR="00D873A5" w:rsidRDefault="66047825" w:rsidP="00D873A5">
      <w:pPr>
        <w:tabs>
          <w:tab w:val="left" w:pos="2153"/>
        </w:tabs>
        <w:jc w:val="center"/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</w:pPr>
      <w:r w:rsidRPr="00A55997">
        <w:rPr>
          <w:rFonts w:ascii="Aptos" w:hAnsi="Aptos" w:cs="Arial"/>
          <w:b/>
          <w:bCs/>
          <w:color w:val="000000" w:themeColor="text1"/>
          <w:sz w:val="22"/>
          <w:szCs w:val="22"/>
        </w:rPr>
        <w:t xml:space="preserve">If you think you would be a good match </w:t>
      </w:r>
      <w:r w:rsidRPr="00A55997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 xml:space="preserve">for this role, then we want to hear from you. </w:t>
      </w:r>
      <w:r w:rsidRPr="00FB31D2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 xml:space="preserve">We are partnering with </w:t>
      </w:r>
      <w:r w:rsidR="00412E98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>Ashby Jenkins Recruitment</w:t>
      </w:r>
      <w:r w:rsidR="00FB31D2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 xml:space="preserve"> to find the successful candidate</w:t>
      </w:r>
      <w:r w:rsidR="00944097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 xml:space="preserve">; please </w:t>
      </w:r>
      <w:r w:rsidR="00D873A5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>send</w:t>
      </w:r>
      <w:r w:rsidR="00D873A5" w:rsidRPr="00D873A5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 xml:space="preserve"> a CV and supporting statement to</w:t>
      </w:r>
      <w:r w:rsidR="00D873A5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 xml:space="preserve"> Jake Parsons,</w:t>
      </w:r>
      <w:r w:rsidR="00D873A5" w:rsidRPr="00D873A5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 xml:space="preserve"> </w:t>
      </w:r>
      <w:hyperlink r:id="rId11" w:history="1">
        <w:r w:rsidR="00D873A5" w:rsidRPr="002D4CC4">
          <w:rPr>
            <w:rStyle w:val="Hyperlink"/>
            <w:rFonts w:ascii="Aptos" w:eastAsia="Arial" w:hAnsi="Aptos" w:cs="Arial"/>
            <w:b/>
            <w:bCs/>
            <w:sz w:val="22"/>
            <w:szCs w:val="22"/>
          </w:rPr>
          <w:t>jake@ashbyjenkinsrecruitment.co.uk</w:t>
        </w:r>
      </w:hyperlink>
      <w:r w:rsidR="00D873A5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 xml:space="preserve"> . Jake will be glad to help with any questions or further information.</w:t>
      </w:r>
    </w:p>
    <w:p w14:paraId="5AC8C215" w14:textId="77777777" w:rsidR="00D873A5" w:rsidRPr="00D873A5" w:rsidRDefault="00D873A5" w:rsidP="00D873A5">
      <w:pPr>
        <w:tabs>
          <w:tab w:val="left" w:pos="2153"/>
        </w:tabs>
        <w:jc w:val="center"/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</w:pPr>
    </w:p>
    <w:p w14:paraId="7221C8C1" w14:textId="4006AF25" w:rsidR="00D873A5" w:rsidRPr="00A55997" w:rsidRDefault="00D873A5" w:rsidP="00D873A5">
      <w:pPr>
        <w:tabs>
          <w:tab w:val="left" w:pos="2153"/>
        </w:tabs>
        <w:jc w:val="center"/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</w:pPr>
      <w:r w:rsidRPr="00D873A5">
        <w:rPr>
          <w:rFonts w:ascii="Aptos" w:eastAsia="Arial" w:hAnsi="Aptos" w:cs="Arial"/>
          <w:b/>
          <w:bCs/>
          <w:color w:val="000000" w:themeColor="text1"/>
          <w:sz w:val="22"/>
          <w:szCs w:val="22"/>
        </w:rPr>
        <w:t>We anticipate that interviews will be held around the start of May, with a task sent to shortlisted candidates on invitation to interview.</w:t>
      </w:r>
    </w:p>
    <w:p w14:paraId="6B26C2AB" w14:textId="1C6074BF" w:rsidR="20DEE726" w:rsidRPr="00A55997" w:rsidRDefault="20DEE726" w:rsidP="20DEE726">
      <w:pPr>
        <w:tabs>
          <w:tab w:val="left" w:pos="2153"/>
        </w:tabs>
        <w:rPr>
          <w:rFonts w:ascii="Aptos" w:hAnsi="Aptos" w:cs="Arial"/>
          <w:color w:val="09A876"/>
          <w:sz w:val="22"/>
          <w:szCs w:val="22"/>
          <w:highlight w:val="yellow"/>
        </w:rPr>
      </w:pPr>
    </w:p>
    <w:p w14:paraId="349D2FCF" w14:textId="61FEB177" w:rsidR="20DEE726" w:rsidRPr="00A55997" w:rsidRDefault="20DEE726" w:rsidP="20DEE726">
      <w:pPr>
        <w:tabs>
          <w:tab w:val="left" w:pos="2153"/>
        </w:tabs>
        <w:rPr>
          <w:rFonts w:ascii="Aptos" w:hAnsi="Aptos" w:cs="Arial"/>
          <w:color w:val="09A876"/>
          <w:sz w:val="22"/>
          <w:szCs w:val="22"/>
          <w:highlight w:val="yellow"/>
        </w:rPr>
      </w:pPr>
    </w:p>
    <w:p w14:paraId="707499A7" w14:textId="2C743C82" w:rsidR="0015162D" w:rsidRPr="00A55997" w:rsidRDefault="26B2A2AA" w:rsidP="41BC0877">
      <w:pPr>
        <w:tabs>
          <w:tab w:val="left" w:pos="2153"/>
        </w:tabs>
        <w:rPr>
          <w:rFonts w:ascii="Aptos" w:hAnsi="Aptos" w:cs="Arial"/>
          <w:color w:val="09A977" w:themeColor="text2"/>
          <w:sz w:val="22"/>
          <w:szCs w:val="22"/>
        </w:rPr>
      </w:pPr>
      <w:r w:rsidRPr="00A55997">
        <w:rPr>
          <w:rFonts w:ascii="Aptos" w:hAnsi="Aptos" w:cs="Arial"/>
          <w:color w:val="09A977" w:themeColor="text2"/>
          <w:sz w:val="22"/>
          <w:szCs w:val="22"/>
        </w:rPr>
        <w:t>E</w:t>
      </w:r>
      <w:r w:rsidR="000A15B8" w:rsidRPr="00A55997">
        <w:rPr>
          <w:rFonts w:ascii="Aptos" w:hAnsi="Aptos" w:cs="Arial"/>
          <w:color w:val="09A977" w:themeColor="text2"/>
          <w:sz w:val="22"/>
          <w:szCs w:val="22"/>
        </w:rPr>
        <w:t xml:space="preserve">quality, </w:t>
      </w:r>
      <w:r w:rsidRPr="00A55997">
        <w:rPr>
          <w:rFonts w:ascii="Aptos" w:hAnsi="Aptos" w:cs="Arial"/>
          <w:color w:val="09A977" w:themeColor="text2"/>
          <w:sz w:val="22"/>
          <w:szCs w:val="22"/>
        </w:rPr>
        <w:t>E</w:t>
      </w:r>
      <w:r w:rsidR="000A15B8" w:rsidRPr="00A55997">
        <w:rPr>
          <w:rFonts w:ascii="Aptos" w:hAnsi="Aptos" w:cs="Arial"/>
          <w:color w:val="09A977" w:themeColor="text2"/>
          <w:sz w:val="22"/>
          <w:szCs w:val="22"/>
        </w:rPr>
        <w:t xml:space="preserve">quity, </w:t>
      </w:r>
      <w:r w:rsidRPr="00A55997">
        <w:rPr>
          <w:rFonts w:ascii="Aptos" w:hAnsi="Aptos" w:cs="Arial"/>
          <w:color w:val="09A977" w:themeColor="text2"/>
          <w:sz w:val="22"/>
          <w:szCs w:val="22"/>
        </w:rPr>
        <w:t>D</w:t>
      </w:r>
      <w:r w:rsidR="000A15B8" w:rsidRPr="00A55997">
        <w:rPr>
          <w:rFonts w:ascii="Aptos" w:hAnsi="Aptos" w:cs="Arial"/>
          <w:color w:val="09A977" w:themeColor="text2"/>
          <w:sz w:val="22"/>
          <w:szCs w:val="22"/>
        </w:rPr>
        <w:t>iversity and Inclusion</w:t>
      </w:r>
      <w:r w:rsidRPr="00A55997">
        <w:rPr>
          <w:rFonts w:ascii="Aptos" w:hAnsi="Aptos" w:cs="Arial"/>
          <w:color w:val="09A977" w:themeColor="text2"/>
          <w:sz w:val="22"/>
          <w:szCs w:val="22"/>
        </w:rPr>
        <w:t xml:space="preserve"> Statement</w:t>
      </w:r>
    </w:p>
    <w:p w14:paraId="4437877D" w14:textId="51873695" w:rsidR="0015162D" w:rsidRPr="00A55997" w:rsidRDefault="26B2A2AA" w:rsidP="41BC0877">
      <w:pPr>
        <w:tabs>
          <w:tab w:val="left" w:pos="2153"/>
        </w:tabs>
        <w:rPr>
          <w:rFonts w:ascii="Aptos" w:hAnsi="Aptos" w:cs="Arial"/>
          <w:color w:val="000000" w:themeColor="text1"/>
          <w:sz w:val="22"/>
          <w:szCs w:val="22"/>
        </w:rPr>
      </w:pPr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The Green House actively encourages and welcomes applications from individuals of all backgrounds. Having a diverse workforce would not only help us evolve as an </w:t>
      </w:r>
      <w:proofErr w:type="gramStart"/>
      <w:r w:rsidRPr="00A55997">
        <w:rPr>
          <w:rFonts w:ascii="Aptos" w:hAnsi="Aptos" w:cs="Arial"/>
          <w:color w:val="000000" w:themeColor="text1"/>
          <w:sz w:val="22"/>
          <w:szCs w:val="22"/>
        </w:rPr>
        <w:t>organisation, but</w:t>
      </w:r>
      <w:proofErr w:type="gramEnd"/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 also help us better our inclusive practices </w:t>
      </w:r>
      <w:r w:rsidR="5DCB26E8" w:rsidRPr="00A55997">
        <w:rPr>
          <w:rFonts w:ascii="Aptos" w:hAnsi="Aptos" w:cs="Arial"/>
          <w:color w:val="000000" w:themeColor="text1"/>
          <w:sz w:val="22"/>
          <w:szCs w:val="22"/>
        </w:rPr>
        <w:t>for</w:t>
      </w:r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 the various communities we serve. </w:t>
      </w:r>
      <w:r w:rsidR="00365939">
        <w:rPr>
          <w:rFonts w:ascii="Aptos" w:hAnsi="Aptos" w:cs="Arial"/>
          <w:color w:val="000000" w:themeColor="text1"/>
          <w:sz w:val="22"/>
          <w:szCs w:val="22"/>
        </w:rPr>
        <w:t xml:space="preserve">We are committed to promoting EEDI as a key element of our organisational strategy, </w:t>
      </w:r>
      <w:r w:rsidR="00131B31">
        <w:rPr>
          <w:rFonts w:ascii="Aptos" w:hAnsi="Aptos" w:cs="Arial"/>
          <w:color w:val="000000" w:themeColor="text1"/>
          <w:sz w:val="22"/>
          <w:szCs w:val="22"/>
        </w:rPr>
        <w:t>we</w:t>
      </w:r>
      <w:r w:rsidR="00365939">
        <w:rPr>
          <w:rFonts w:ascii="Aptos" w:hAnsi="Aptos" w:cs="Arial"/>
          <w:color w:val="000000" w:themeColor="text1"/>
          <w:sz w:val="22"/>
          <w:szCs w:val="22"/>
        </w:rPr>
        <w:t xml:space="preserve"> have an EEDI Working </w:t>
      </w:r>
      <w:proofErr w:type="gramStart"/>
      <w:r w:rsidR="00365939">
        <w:rPr>
          <w:rFonts w:ascii="Aptos" w:hAnsi="Aptos" w:cs="Arial"/>
          <w:color w:val="000000" w:themeColor="text1"/>
          <w:sz w:val="22"/>
          <w:szCs w:val="22"/>
        </w:rPr>
        <w:t>Group</w:t>
      </w:r>
      <w:proofErr w:type="gramEnd"/>
      <w:r w:rsidR="00365939">
        <w:rPr>
          <w:rFonts w:ascii="Aptos" w:hAnsi="Aptos" w:cs="Arial"/>
          <w:color w:val="000000" w:themeColor="text1"/>
          <w:sz w:val="22"/>
          <w:szCs w:val="22"/>
        </w:rPr>
        <w:t xml:space="preserve"> </w:t>
      </w:r>
      <w:r w:rsidR="00131B31">
        <w:rPr>
          <w:rFonts w:ascii="Aptos" w:hAnsi="Aptos" w:cs="Arial"/>
          <w:color w:val="000000" w:themeColor="text1"/>
          <w:sz w:val="22"/>
          <w:szCs w:val="22"/>
        </w:rPr>
        <w:t>and our</w:t>
      </w:r>
      <w:r w:rsidR="00365939">
        <w:rPr>
          <w:rFonts w:ascii="Aptos" w:hAnsi="Aptos" w:cs="Arial"/>
          <w:color w:val="000000" w:themeColor="text1"/>
          <w:sz w:val="22"/>
          <w:szCs w:val="22"/>
        </w:rPr>
        <w:t xml:space="preserve"> Senior Leadership</w:t>
      </w:r>
      <w:r w:rsidR="00131B31">
        <w:rPr>
          <w:rFonts w:ascii="Aptos" w:hAnsi="Aptos" w:cs="Arial"/>
          <w:color w:val="000000" w:themeColor="text1"/>
          <w:sz w:val="22"/>
          <w:szCs w:val="22"/>
        </w:rPr>
        <w:t xml:space="preserve"> T</w:t>
      </w:r>
      <w:r w:rsidR="00365939">
        <w:rPr>
          <w:rFonts w:ascii="Aptos" w:hAnsi="Aptos" w:cs="Arial"/>
          <w:color w:val="000000" w:themeColor="text1"/>
          <w:sz w:val="22"/>
          <w:szCs w:val="22"/>
        </w:rPr>
        <w:t>eam</w:t>
      </w:r>
      <w:r w:rsidR="00131B31">
        <w:rPr>
          <w:rFonts w:ascii="Aptos" w:hAnsi="Aptos" w:cs="Arial"/>
          <w:color w:val="000000" w:themeColor="text1"/>
          <w:sz w:val="22"/>
          <w:szCs w:val="22"/>
        </w:rPr>
        <w:t xml:space="preserve"> is dedicated to driving this forward</w:t>
      </w:r>
      <w:r w:rsidR="00365939">
        <w:rPr>
          <w:rFonts w:ascii="Aptos" w:hAnsi="Aptos" w:cs="Arial"/>
          <w:color w:val="000000" w:themeColor="text1"/>
          <w:sz w:val="22"/>
          <w:szCs w:val="22"/>
        </w:rPr>
        <w:t>. W</w:t>
      </w:r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e are particularly keen to receive applications from members of </w:t>
      </w:r>
      <w:r w:rsidR="00365939">
        <w:rPr>
          <w:rFonts w:ascii="Aptos" w:hAnsi="Aptos" w:cs="Arial"/>
          <w:color w:val="000000" w:themeColor="text1"/>
          <w:sz w:val="22"/>
          <w:szCs w:val="22"/>
        </w:rPr>
        <w:t>global majority ethnicity</w:t>
      </w:r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 groups and individuals with disabilities who are currently underrepresented within the charity. </w:t>
      </w:r>
    </w:p>
    <w:p w14:paraId="5E3C9C3E" w14:textId="3F68FDDB" w:rsidR="41BC0877" w:rsidRPr="00A55997" w:rsidRDefault="41BC0877" w:rsidP="41BC0877">
      <w:pPr>
        <w:tabs>
          <w:tab w:val="left" w:pos="2153"/>
        </w:tabs>
        <w:rPr>
          <w:rFonts w:ascii="Aptos" w:hAnsi="Aptos" w:cs="Arial"/>
          <w:color w:val="000000" w:themeColor="text1"/>
          <w:sz w:val="22"/>
          <w:szCs w:val="22"/>
        </w:rPr>
      </w:pPr>
    </w:p>
    <w:p w14:paraId="37124F4B" w14:textId="0FA12A31" w:rsidR="20DEE726" w:rsidRPr="00A55997" w:rsidRDefault="3CFFBDC0" w:rsidP="20DEE726">
      <w:pPr>
        <w:tabs>
          <w:tab w:val="left" w:pos="2153"/>
        </w:tabs>
        <w:rPr>
          <w:rFonts w:ascii="Aptos" w:hAnsi="Aptos" w:cs="Arial"/>
          <w:color w:val="000000" w:themeColor="text1"/>
          <w:sz w:val="22"/>
          <w:szCs w:val="22"/>
        </w:rPr>
      </w:pPr>
      <w:r w:rsidRPr="00A55997">
        <w:rPr>
          <w:rFonts w:ascii="Aptos" w:hAnsi="Aptos" w:cs="Arial"/>
          <w:color w:val="000000" w:themeColor="text1"/>
          <w:sz w:val="22"/>
          <w:szCs w:val="22"/>
        </w:rPr>
        <w:t xml:space="preserve">We also understand that different barriers effect people with protected characteristics from accessing certain opportunities or experience. That is why we would like to offer any candidate </w:t>
      </w:r>
      <w:r w:rsidR="71DFFDA3" w:rsidRPr="00A55997">
        <w:rPr>
          <w:rFonts w:ascii="Aptos" w:hAnsi="Aptos" w:cs="Arial"/>
          <w:color w:val="000000" w:themeColor="text1"/>
          <w:sz w:val="22"/>
          <w:szCs w:val="22"/>
        </w:rPr>
        <w:t xml:space="preserve">living with disability </w:t>
      </w:r>
      <w:r w:rsidRPr="00A55997">
        <w:rPr>
          <w:rFonts w:ascii="Aptos" w:hAnsi="Aptos" w:cs="Arial"/>
          <w:color w:val="000000" w:themeColor="text1"/>
          <w:sz w:val="22"/>
          <w:szCs w:val="22"/>
        </w:rPr>
        <w:t>that meets the m</w:t>
      </w:r>
      <w:r w:rsidR="595BF7C0" w:rsidRPr="00A55997">
        <w:rPr>
          <w:rFonts w:ascii="Aptos" w:hAnsi="Aptos" w:cs="Arial"/>
          <w:color w:val="000000" w:themeColor="text1"/>
          <w:sz w:val="22"/>
          <w:szCs w:val="22"/>
        </w:rPr>
        <w:t xml:space="preserve">inimum criteria </w:t>
      </w:r>
      <w:r w:rsidR="08C0EEB9" w:rsidRPr="00A55997">
        <w:rPr>
          <w:rFonts w:ascii="Aptos" w:hAnsi="Aptos" w:cs="Arial"/>
          <w:color w:val="000000" w:themeColor="text1"/>
          <w:sz w:val="22"/>
          <w:szCs w:val="22"/>
        </w:rPr>
        <w:t xml:space="preserve">a </w:t>
      </w:r>
      <w:r w:rsidR="08C0EEB9" w:rsidRPr="00A55997">
        <w:rPr>
          <w:rFonts w:ascii="Aptos" w:hAnsi="Aptos" w:cs="Arial"/>
          <w:sz w:val="22"/>
          <w:szCs w:val="22"/>
        </w:rPr>
        <w:t xml:space="preserve">guaranteed interview. </w:t>
      </w:r>
    </w:p>
    <w:sectPr w:rsidR="20DEE726" w:rsidRPr="00A55997" w:rsidSect="00152697">
      <w:headerReference w:type="default" r:id="rId12"/>
      <w:footerReference w:type="default" r:id="rId13"/>
      <w:headerReference w:type="first" r:id="rId14"/>
      <w:pgSz w:w="11906" w:h="16838"/>
      <w:pgMar w:top="1440" w:right="1133" w:bottom="85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8E766B" w14:textId="77777777" w:rsidR="00434BCE" w:rsidRPr="002A0EEC" w:rsidRDefault="00434BCE" w:rsidP="00E81659">
      <w:r w:rsidRPr="002A0EEC">
        <w:separator/>
      </w:r>
    </w:p>
  </w:endnote>
  <w:endnote w:type="continuationSeparator" w:id="0">
    <w:p w14:paraId="049B7547" w14:textId="77777777" w:rsidR="00434BCE" w:rsidRPr="002A0EEC" w:rsidRDefault="00434BCE" w:rsidP="00E81659">
      <w:r w:rsidRPr="002A0EEC">
        <w:continuationSeparator/>
      </w:r>
    </w:p>
  </w:endnote>
  <w:endnote w:type="continuationNotice" w:id="1">
    <w:p w14:paraId="1AB480AB" w14:textId="77777777" w:rsidR="00434BCE" w:rsidRPr="002A0EEC" w:rsidRDefault="00434BC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6091960"/>
      <w:docPartObj>
        <w:docPartGallery w:val="Page Numbers (Bottom of Page)"/>
        <w:docPartUnique/>
      </w:docPartObj>
    </w:sdtPr>
    <w:sdtEndPr>
      <w:rPr>
        <w:rFonts w:ascii="Arial" w:hAnsi="Arial" w:cs="Arial"/>
        <w:noProof/>
      </w:rPr>
    </w:sdtEndPr>
    <w:sdtContent>
      <w:p w14:paraId="43ACA061" w14:textId="6247DE4D" w:rsidR="0087793C" w:rsidRPr="0087793C" w:rsidRDefault="0087793C">
        <w:pPr>
          <w:pStyle w:val="Footer"/>
          <w:jc w:val="right"/>
          <w:rPr>
            <w:rFonts w:ascii="Arial" w:hAnsi="Arial" w:cs="Arial"/>
          </w:rPr>
        </w:pPr>
        <w:r w:rsidRPr="0087793C">
          <w:rPr>
            <w:rFonts w:ascii="Arial" w:hAnsi="Arial" w:cs="Arial"/>
          </w:rPr>
          <w:fldChar w:fldCharType="begin"/>
        </w:r>
        <w:r w:rsidRPr="0087793C">
          <w:rPr>
            <w:rFonts w:ascii="Arial" w:hAnsi="Arial" w:cs="Arial"/>
          </w:rPr>
          <w:instrText xml:space="preserve"> PAGE   \* MERGEFORMAT </w:instrText>
        </w:r>
        <w:r w:rsidRPr="0087793C">
          <w:rPr>
            <w:rFonts w:ascii="Arial" w:hAnsi="Arial" w:cs="Arial"/>
          </w:rPr>
          <w:fldChar w:fldCharType="separate"/>
        </w:r>
        <w:r w:rsidRPr="0087793C">
          <w:rPr>
            <w:rFonts w:ascii="Arial" w:hAnsi="Arial" w:cs="Arial"/>
            <w:noProof/>
          </w:rPr>
          <w:t>2</w:t>
        </w:r>
        <w:r w:rsidRPr="0087793C">
          <w:rPr>
            <w:rFonts w:ascii="Arial" w:hAnsi="Arial" w:cs="Arial"/>
            <w:noProof/>
          </w:rPr>
          <w:fldChar w:fldCharType="end"/>
        </w:r>
      </w:p>
    </w:sdtContent>
  </w:sdt>
  <w:p w14:paraId="2F134198" w14:textId="77777777" w:rsidR="0087793C" w:rsidRDefault="008779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746011" w14:textId="77777777" w:rsidR="00434BCE" w:rsidRPr="002A0EEC" w:rsidRDefault="00434BCE" w:rsidP="00E81659">
      <w:r w:rsidRPr="002A0EEC">
        <w:separator/>
      </w:r>
    </w:p>
  </w:footnote>
  <w:footnote w:type="continuationSeparator" w:id="0">
    <w:p w14:paraId="39450AE6" w14:textId="77777777" w:rsidR="00434BCE" w:rsidRPr="002A0EEC" w:rsidRDefault="00434BCE" w:rsidP="00E81659">
      <w:r w:rsidRPr="002A0EEC">
        <w:continuationSeparator/>
      </w:r>
    </w:p>
  </w:footnote>
  <w:footnote w:type="continuationNotice" w:id="1">
    <w:p w14:paraId="67E62FFB" w14:textId="77777777" w:rsidR="00434BCE" w:rsidRPr="002A0EEC" w:rsidRDefault="00434BC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50C0D3" w14:textId="26156A30" w:rsidR="00260C8B" w:rsidRPr="002A0EEC" w:rsidRDefault="00260C8B">
    <w:pPr>
      <w:pStyle w:val="Header"/>
    </w:pPr>
  </w:p>
  <w:p w14:paraId="6A024201" w14:textId="77777777" w:rsidR="002F78D9" w:rsidRPr="002A0EEC" w:rsidRDefault="002F78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05D0F" w14:textId="25266EA9" w:rsidR="00572E39" w:rsidRDefault="00407924">
    <w:pPr>
      <w:pStyle w:val="Header"/>
    </w:pPr>
    <w:r w:rsidRPr="002A0EEC"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4E701E5D" wp14:editId="32A27BBA">
          <wp:simplePos x="0" y="0"/>
          <wp:positionH relativeFrom="page">
            <wp:posOffset>13970</wp:posOffset>
          </wp:positionH>
          <wp:positionV relativeFrom="paragraph">
            <wp:posOffset>-451485</wp:posOffset>
          </wp:positionV>
          <wp:extent cx="7533885" cy="2277861"/>
          <wp:effectExtent l="0" t="0" r="0" b="8255"/>
          <wp:wrapTight wrapText="bothSides">
            <wp:wrapPolygon edited="0">
              <wp:start x="0" y="0"/>
              <wp:lineTo x="0" y="21498"/>
              <wp:lineTo x="21520" y="21498"/>
              <wp:lineTo x="21520" y="0"/>
              <wp:lineTo x="0" y="0"/>
            </wp:wrapPolygon>
          </wp:wrapTight>
          <wp:docPr id="1156545452" name="Picture 1156545452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3885" cy="22778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yyMwVV196JRF1q" int2:id="mW0texgU">
      <int2:state int2:value="Rejected" int2:type="AugLoop_Text_Critique"/>
    </int2:textHash>
    <int2:bookmark int2:bookmarkName="_Int_N8PQfGUh" int2:invalidationBookmarkName="" int2:hashCode="LgytRmH4AvJTyK" int2:id="WAuOkSqq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4609C"/>
    <w:multiLevelType w:val="hybridMultilevel"/>
    <w:tmpl w:val="53E4CB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A2B36"/>
    <w:multiLevelType w:val="hybridMultilevel"/>
    <w:tmpl w:val="08EC896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E703A"/>
    <w:multiLevelType w:val="hybridMultilevel"/>
    <w:tmpl w:val="579A00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560361"/>
    <w:multiLevelType w:val="hybridMultilevel"/>
    <w:tmpl w:val="95E87520"/>
    <w:lvl w:ilvl="0" w:tplc="BF74471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1761B"/>
    <w:multiLevelType w:val="multilevel"/>
    <w:tmpl w:val="B01E06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5" w15:restartNumberingAfterBreak="0">
    <w:nsid w:val="0C943A01"/>
    <w:multiLevelType w:val="hybridMultilevel"/>
    <w:tmpl w:val="F954D7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DA471A"/>
    <w:multiLevelType w:val="multilevel"/>
    <w:tmpl w:val="08469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67C4DE8"/>
    <w:multiLevelType w:val="hybridMultilevel"/>
    <w:tmpl w:val="A50AE9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7534EF"/>
    <w:multiLevelType w:val="hybridMultilevel"/>
    <w:tmpl w:val="C5A4BA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491ADD"/>
    <w:multiLevelType w:val="hybridMultilevel"/>
    <w:tmpl w:val="7D882B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2C4D3E"/>
    <w:multiLevelType w:val="hybridMultilevel"/>
    <w:tmpl w:val="345C37E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641240"/>
    <w:multiLevelType w:val="multilevel"/>
    <w:tmpl w:val="83A28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E216ABC"/>
    <w:multiLevelType w:val="hybridMultilevel"/>
    <w:tmpl w:val="A50AE9D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877F85"/>
    <w:multiLevelType w:val="multilevel"/>
    <w:tmpl w:val="DFCE7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0D4751A"/>
    <w:multiLevelType w:val="hybridMultilevel"/>
    <w:tmpl w:val="E2A8F3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B01B6D"/>
    <w:multiLevelType w:val="hybridMultilevel"/>
    <w:tmpl w:val="5568EF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77759A"/>
    <w:multiLevelType w:val="hybridMultilevel"/>
    <w:tmpl w:val="4A0C3E5C"/>
    <w:lvl w:ilvl="0" w:tplc="B06A84E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3B6B54"/>
    <w:multiLevelType w:val="hybridMultilevel"/>
    <w:tmpl w:val="579A00C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DF6778"/>
    <w:multiLevelType w:val="hybridMultilevel"/>
    <w:tmpl w:val="763093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D8E6DF"/>
    <w:multiLevelType w:val="hybridMultilevel"/>
    <w:tmpl w:val="B854E47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736BB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DA22E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8C65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1C54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450D8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6E8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FEF7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0C2CD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6515274">
    <w:abstractNumId w:val="19"/>
  </w:num>
  <w:num w:numId="2" w16cid:durableId="47268189">
    <w:abstractNumId w:val="4"/>
  </w:num>
  <w:num w:numId="3" w16cid:durableId="788862897">
    <w:abstractNumId w:val="0"/>
  </w:num>
  <w:num w:numId="4" w16cid:durableId="149829090">
    <w:abstractNumId w:val="3"/>
  </w:num>
  <w:num w:numId="5" w16cid:durableId="1984384522">
    <w:abstractNumId w:val="16"/>
  </w:num>
  <w:num w:numId="6" w16cid:durableId="1632665306">
    <w:abstractNumId w:val="9"/>
  </w:num>
  <w:num w:numId="7" w16cid:durableId="1559823986">
    <w:abstractNumId w:val="1"/>
  </w:num>
  <w:num w:numId="8" w16cid:durableId="1719889437">
    <w:abstractNumId w:val="7"/>
  </w:num>
  <w:num w:numId="9" w16cid:durableId="1362895620">
    <w:abstractNumId w:val="2"/>
  </w:num>
  <w:num w:numId="10" w16cid:durableId="1041636088">
    <w:abstractNumId w:val="10"/>
  </w:num>
  <w:num w:numId="11" w16cid:durableId="728504935">
    <w:abstractNumId w:val="15"/>
  </w:num>
  <w:num w:numId="12" w16cid:durableId="745108443">
    <w:abstractNumId w:val="14"/>
  </w:num>
  <w:num w:numId="13" w16cid:durableId="1682927143">
    <w:abstractNumId w:val="5"/>
  </w:num>
  <w:num w:numId="14" w16cid:durableId="797718724">
    <w:abstractNumId w:val="18"/>
  </w:num>
  <w:num w:numId="15" w16cid:durableId="975993632">
    <w:abstractNumId w:val="6"/>
  </w:num>
  <w:num w:numId="16" w16cid:durableId="1558127259">
    <w:abstractNumId w:val="11"/>
  </w:num>
  <w:num w:numId="17" w16cid:durableId="277107096">
    <w:abstractNumId w:val="13"/>
  </w:num>
  <w:num w:numId="18" w16cid:durableId="1857961148">
    <w:abstractNumId w:val="8"/>
  </w:num>
  <w:num w:numId="19" w16cid:durableId="1047725545">
    <w:abstractNumId w:val="17"/>
  </w:num>
  <w:num w:numId="20" w16cid:durableId="102193331">
    <w:abstractNumId w:val="1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2CB"/>
    <w:rsid w:val="000055D2"/>
    <w:rsid w:val="00014947"/>
    <w:rsid w:val="0002192D"/>
    <w:rsid w:val="00024797"/>
    <w:rsid w:val="0003413B"/>
    <w:rsid w:val="00036F70"/>
    <w:rsid w:val="00040DF2"/>
    <w:rsid w:val="00043AE2"/>
    <w:rsid w:val="00046C46"/>
    <w:rsid w:val="00055E12"/>
    <w:rsid w:val="00065CFB"/>
    <w:rsid w:val="000672C0"/>
    <w:rsid w:val="00072099"/>
    <w:rsid w:val="00072388"/>
    <w:rsid w:val="0007247F"/>
    <w:rsid w:val="00072BC5"/>
    <w:rsid w:val="0007363F"/>
    <w:rsid w:val="000777EC"/>
    <w:rsid w:val="00084EC6"/>
    <w:rsid w:val="00085397"/>
    <w:rsid w:val="00090E5A"/>
    <w:rsid w:val="00094B81"/>
    <w:rsid w:val="0009545A"/>
    <w:rsid w:val="000975EC"/>
    <w:rsid w:val="000A15B8"/>
    <w:rsid w:val="000A2F1E"/>
    <w:rsid w:val="000A7480"/>
    <w:rsid w:val="000B5253"/>
    <w:rsid w:val="000B717C"/>
    <w:rsid w:val="000C0A11"/>
    <w:rsid w:val="000D1A24"/>
    <w:rsid w:val="000D61A5"/>
    <w:rsid w:val="000E1CD8"/>
    <w:rsid w:val="00105325"/>
    <w:rsid w:val="00107486"/>
    <w:rsid w:val="00112B0B"/>
    <w:rsid w:val="00115B3C"/>
    <w:rsid w:val="00124EE2"/>
    <w:rsid w:val="00131B31"/>
    <w:rsid w:val="00134B5A"/>
    <w:rsid w:val="001471CB"/>
    <w:rsid w:val="0015162D"/>
    <w:rsid w:val="001520D5"/>
    <w:rsid w:val="00152697"/>
    <w:rsid w:val="001626F5"/>
    <w:rsid w:val="00177988"/>
    <w:rsid w:val="001825AB"/>
    <w:rsid w:val="00182C28"/>
    <w:rsid w:val="001924AD"/>
    <w:rsid w:val="00192A1F"/>
    <w:rsid w:val="001972FA"/>
    <w:rsid w:val="00197BED"/>
    <w:rsid w:val="00197D52"/>
    <w:rsid w:val="001A1263"/>
    <w:rsid w:val="001A4505"/>
    <w:rsid w:val="001A68B2"/>
    <w:rsid w:val="001B0C15"/>
    <w:rsid w:val="001C5993"/>
    <w:rsid w:val="001D19A1"/>
    <w:rsid w:val="001D486D"/>
    <w:rsid w:val="001D59E2"/>
    <w:rsid w:val="001D5F40"/>
    <w:rsid w:val="001E096A"/>
    <w:rsid w:val="001E0C31"/>
    <w:rsid w:val="001E75A4"/>
    <w:rsid w:val="001E7D56"/>
    <w:rsid w:val="001E7DBD"/>
    <w:rsid w:val="001F765A"/>
    <w:rsid w:val="002009A0"/>
    <w:rsid w:val="00211C2A"/>
    <w:rsid w:val="002146DF"/>
    <w:rsid w:val="0022253E"/>
    <w:rsid w:val="0022641C"/>
    <w:rsid w:val="00227380"/>
    <w:rsid w:val="002320A2"/>
    <w:rsid w:val="002330A3"/>
    <w:rsid w:val="002352D9"/>
    <w:rsid w:val="002401A5"/>
    <w:rsid w:val="00240D03"/>
    <w:rsid w:val="002424F8"/>
    <w:rsid w:val="00247AC8"/>
    <w:rsid w:val="002506A8"/>
    <w:rsid w:val="00253D35"/>
    <w:rsid w:val="00260C8B"/>
    <w:rsid w:val="0026419E"/>
    <w:rsid w:val="00270B3A"/>
    <w:rsid w:val="002720CD"/>
    <w:rsid w:val="00282E6E"/>
    <w:rsid w:val="00287D39"/>
    <w:rsid w:val="00296882"/>
    <w:rsid w:val="002A0EEC"/>
    <w:rsid w:val="002A231C"/>
    <w:rsid w:val="002B0B0A"/>
    <w:rsid w:val="002B47BD"/>
    <w:rsid w:val="002B5708"/>
    <w:rsid w:val="002C2268"/>
    <w:rsid w:val="002E17AC"/>
    <w:rsid w:val="002F1CFF"/>
    <w:rsid w:val="002F25B0"/>
    <w:rsid w:val="002F3A04"/>
    <w:rsid w:val="002F724C"/>
    <w:rsid w:val="002F78AD"/>
    <w:rsid w:val="002F78D9"/>
    <w:rsid w:val="00303B3E"/>
    <w:rsid w:val="00303E55"/>
    <w:rsid w:val="00312DEE"/>
    <w:rsid w:val="00315774"/>
    <w:rsid w:val="003203F5"/>
    <w:rsid w:val="00331AC9"/>
    <w:rsid w:val="00333356"/>
    <w:rsid w:val="00337087"/>
    <w:rsid w:val="00343A56"/>
    <w:rsid w:val="00346F64"/>
    <w:rsid w:val="00354078"/>
    <w:rsid w:val="00365939"/>
    <w:rsid w:val="00376CF9"/>
    <w:rsid w:val="00384932"/>
    <w:rsid w:val="003853E4"/>
    <w:rsid w:val="00385E1E"/>
    <w:rsid w:val="0039582A"/>
    <w:rsid w:val="003963E8"/>
    <w:rsid w:val="003A25B3"/>
    <w:rsid w:val="003B0334"/>
    <w:rsid w:val="003C6768"/>
    <w:rsid w:val="003E53AA"/>
    <w:rsid w:val="003E79FA"/>
    <w:rsid w:val="003F45E6"/>
    <w:rsid w:val="003F6EF8"/>
    <w:rsid w:val="00400232"/>
    <w:rsid w:val="00402F26"/>
    <w:rsid w:val="004054A8"/>
    <w:rsid w:val="00405BD6"/>
    <w:rsid w:val="00407924"/>
    <w:rsid w:val="00411B49"/>
    <w:rsid w:val="00412E98"/>
    <w:rsid w:val="00413EEA"/>
    <w:rsid w:val="00414473"/>
    <w:rsid w:val="0041450C"/>
    <w:rsid w:val="00414C1A"/>
    <w:rsid w:val="004216F4"/>
    <w:rsid w:val="0042776F"/>
    <w:rsid w:val="00427814"/>
    <w:rsid w:val="00430F75"/>
    <w:rsid w:val="00431040"/>
    <w:rsid w:val="00434BCE"/>
    <w:rsid w:val="0043552B"/>
    <w:rsid w:val="004407C2"/>
    <w:rsid w:val="004462C7"/>
    <w:rsid w:val="00452869"/>
    <w:rsid w:val="00455627"/>
    <w:rsid w:val="00462408"/>
    <w:rsid w:val="004652AD"/>
    <w:rsid w:val="00496134"/>
    <w:rsid w:val="004B12B9"/>
    <w:rsid w:val="004B332F"/>
    <w:rsid w:val="004B4E12"/>
    <w:rsid w:val="004C1436"/>
    <w:rsid w:val="004C4B60"/>
    <w:rsid w:val="004D2D85"/>
    <w:rsid w:val="004D4C33"/>
    <w:rsid w:val="004D6FCA"/>
    <w:rsid w:val="004E21EB"/>
    <w:rsid w:val="004E6EEC"/>
    <w:rsid w:val="004E7D75"/>
    <w:rsid w:val="004F350B"/>
    <w:rsid w:val="004F4963"/>
    <w:rsid w:val="00505262"/>
    <w:rsid w:val="00507181"/>
    <w:rsid w:val="0051598B"/>
    <w:rsid w:val="00523FA5"/>
    <w:rsid w:val="005367C4"/>
    <w:rsid w:val="00542E20"/>
    <w:rsid w:val="00554A3E"/>
    <w:rsid w:val="00556B12"/>
    <w:rsid w:val="005618FD"/>
    <w:rsid w:val="00572E39"/>
    <w:rsid w:val="00574256"/>
    <w:rsid w:val="0057772D"/>
    <w:rsid w:val="00580314"/>
    <w:rsid w:val="0058426C"/>
    <w:rsid w:val="005874B2"/>
    <w:rsid w:val="00591564"/>
    <w:rsid w:val="00592283"/>
    <w:rsid w:val="005A2A36"/>
    <w:rsid w:val="005A4061"/>
    <w:rsid w:val="005A57FE"/>
    <w:rsid w:val="005A76BD"/>
    <w:rsid w:val="005B104C"/>
    <w:rsid w:val="005B13EE"/>
    <w:rsid w:val="005B1A7D"/>
    <w:rsid w:val="005B6635"/>
    <w:rsid w:val="005B671B"/>
    <w:rsid w:val="005C08F4"/>
    <w:rsid w:val="005C3F62"/>
    <w:rsid w:val="005D766D"/>
    <w:rsid w:val="005E41D8"/>
    <w:rsid w:val="00600CA6"/>
    <w:rsid w:val="00601154"/>
    <w:rsid w:val="00617809"/>
    <w:rsid w:val="0062167D"/>
    <w:rsid w:val="00625BEE"/>
    <w:rsid w:val="0064137D"/>
    <w:rsid w:val="00647838"/>
    <w:rsid w:val="006505C3"/>
    <w:rsid w:val="00661BFE"/>
    <w:rsid w:val="00661D50"/>
    <w:rsid w:val="006648CD"/>
    <w:rsid w:val="00665743"/>
    <w:rsid w:val="00676349"/>
    <w:rsid w:val="006851D1"/>
    <w:rsid w:val="0068617D"/>
    <w:rsid w:val="00692F68"/>
    <w:rsid w:val="006A28A2"/>
    <w:rsid w:val="006A4F41"/>
    <w:rsid w:val="006B1032"/>
    <w:rsid w:val="006B5442"/>
    <w:rsid w:val="006C257F"/>
    <w:rsid w:val="006C3941"/>
    <w:rsid w:val="006D7471"/>
    <w:rsid w:val="006E2BF5"/>
    <w:rsid w:val="006E2F05"/>
    <w:rsid w:val="006E31B3"/>
    <w:rsid w:val="006E4B85"/>
    <w:rsid w:val="006F5B9F"/>
    <w:rsid w:val="007033A1"/>
    <w:rsid w:val="0070728E"/>
    <w:rsid w:val="0070765F"/>
    <w:rsid w:val="00707804"/>
    <w:rsid w:val="00711503"/>
    <w:rsid w:val="00712087"/>
    <w:rsid w:val="00723496"/>
    <w:rsid w:val="00723617"/>
    <w:rsid w:val="00724B49"/>
    <w:rsid w:val="007250CD"/>
    <w:rsid w:val="007250D3"/>
    <w:rsid w:val="0072677D"/>
    <w:rsid w:val="00727B9D"/>
    <w:rsid w:val="007471E1"/>
    <w:rsid w:val="00756C3E"/>
    <w:rsid w:val="00761B04"/>
    <w:rsid w:val="00767E84"/>
    <w:rsid w:val="007814B4"/>
    <w:rsid w:val="007826F0"/>
    <w:rsid w:val="00785B14"/>
    <w:rsid w:val="00785D74"/>
    <w:rsid w:val="00786572"/>
    <w:rsid w:val="00790E73"/>
    <w:rsid w:val="007939F5"/>
    <w:rsid w:val="00795F72"/>
    <w:rsid w:val="007A799D"/>
    <w:rsid w:val="007B27F8"/>
    <w:rsid w:val="007C46D7"/>
    <w:rsid w:val="007D74F7"/>
    <w:rsid w:val="007F0E2A"/>
    <w:rsid w:val="007F13E9"/>
    <w:rsid w:val="007F1EB1"/>
    <w:rsid w:val="00815BFA"/>
    <w:rsid w:val="0082013C"/>
    <w:rsid w:val="00824AA6"/>
    <w:rsid w:val="00824EA8"/>
    <w:rsid w:val="00826CA5"/>
    <w:rsid w:val="00845870"/>
    <w:rsid w:val="008463BF"/>
    <w:rsid w:val="00854CC9"/>
    <w:rsid w:val="008600AA"/>
    <w:rsid w:val="0086458C"/>
    <w:rsid w:val="008756D2"/>
    <w:rsid w:val="00876262"/>
    <w:rsid w:val="0087793C"/>
    <w:rsid w:val="008839BE"/>
    <w:rsid w:val="0089253C"/>
    <w:rsid w:val="008A183C"/>
    <w:rsid w:val="008A55B7"/>
    <w:rsid w:val="008A6520"/>
    <w:rsid w:val="008A6FC6"/>
    <w:rsid w:val="008B078B"/>
    <w:rsid w:val="008B3E8F"/>
    <w:rsid w:val="008B705D"/>
    <w:rsid w:val="008C1043"/>
    <w:rsid w:val="008C2896"/>
    <w:rsid w:val="008C3D83"/>
    <w:rsid w:val="008D2C2D"/>
    <w:rsid w:val="008D37F7"/>
    <w:rsid w:val="008F0894"/>
    <w:rsid w:val="008F21A8"/>
    <w:rsid w:val="008F275F"/>
    <w:rsid w:val="009021C4"/>
    <w:rsid w:val="00902656"/>
    <w:rsid w:val="0090551B"/>
    <w:rsid w:val="00915491"/>
    <w:rsid w:val="009166CA"/>
    <w:rsid w:val="00923C2A"/>
    <w:rsid w:val="00924217"/>
    <w:rsid w:val="00925445"/>
    <w:rsid w:val="00931A62"/>
    <w:rsid w:val="00933188"/>
    <w:rsid w:val="009363E8"/>
    <w:rsid w:val="0093794F"/>
    <w:rsid w:val="0094064B"/>
    <w:rsid w:val="00940CB6"/>
    <w:rsid w:val="00941AD9"/>
    <w:rsid w:val="00944097"/>
    <w:rsid w:val="009471E4"/>
    <w:rsid w:val="00953ACC"/>
    <w:rsid w:val="00957070"/>
    <w:rsid w:val="0096004F"/>
    <w:rsid w:val="00962A8D"/>
    <w:rsid w:val="00967035"/>
    <w:rsid w:val="00980574"/>
    <w:rsid w:val="00981B83"/>
    <w:rsid w:val="0099529C"/>
    <w:rsid w:val="009A1127"/>
    <w:rsid w:val="009A4255"/>
    <w:rsid w:val="009A7B86"/>
    <w:rsid w:val="009B7108"/>
    <w:rsid w:val="009D65AC"/>
    <w:rsid w:val="009E1762"/>
    <w:rsid w:val="009E38E5"/>
    <w:rsid w:val="009F060F"/>
    <w:rsid w:val="009F6E81"/>
    <w:rsid w:val="00A137EC"/>
    <w:rsid w:val="00A2170A"/>
    <w:rsid w:val="00A25F0F"/>
    <w:rsid w:val="00A31C17"/>
    <w:rsid w:val="00A36DD2"/>
    <w:rsid w:val="00A42867"/>
    <w:rsid w:val="00A43B8E"/>
    <w:rsid w:val="00A47650"/>
    <w:rsid w:val="00A50668"/>
    <w:rsid w:val="00A50FAC"/>
    <w:rsid w:val="00A517B0"/>
    <w:rsid w:val="00A55997"/>
    <w:rsid w:val="00A56A70"/>
    <w:rsid w:val="00A60455"/>
    <w:rsid w:val="00A75E0D"/>
    <w:rsid w:val="00A861D1"/>
    <w:rsid w:val="00A866C9"/>
    <w:rsid w:val="00A87206"/>
    <w:rsid w:val="00A928D3"/>
    <w:rsid w:val="00A962F5"/>
    <w:rsid w:val="00A97F69"/>
    <w:rsid w:val="00AA1969"/>
    <w:rsid w:val="00AA248A"/>
    <w:rsid w:val="00AA38F8"/>
    <w:rsid w:val="00AA7499"/>
    <w:rsid w:val="00AB2A06"/>
    <w:rsid w:val="00AC4613"/>
    <w:rsid w:val="00AC5CD8"/>
    <w:rsid w:val="00AC6661"/>
    <w:rsid w:val="00AD336E"/>
    <w:rsid w:val="00AE1648"/>
    <w:rsid w:val="00AE2DCE"/>
    <w:rsid w:val="00AE5493"/>
    <w:rsid w:val="00AF539A"/>
    <w:rsid w:val="00B216F5"/>
    <w:rsid w:val="00B374DC"/>
    <w:rsid w:val="00B40EDE"/>
    <w:rsid w:val="00B42F85"/>
    <w:rsid w:val="00B5049B"/>
    <w:rsid w:val="00B520B2"/>
    <w:rsid w:val="00B54A98"/>
    <w:rsid w:val="00B56165"/>
    <w:rsid w:val="00B572CB"/>
    <w:rsid w:val="00B607FA"/>
    <w:rsid w:val="00B62369"/>
    <w:rsid w:val="00B6247D"/>
    <w:rsid w:val="00B71276"/>
    <w:rsid w:val="00B72B89"/>
    <w:rsid w:val="00B76E3B"/>
    <w:rsid w:val="00B91D5C"/>
    <w:rsid w:val="00BA586B"/>
    <w:rsid w:val="00BB2E6F"/>
    <w:rsid w:val="00BB2F56"/>
    <w:rsid w:val="00BC35CF"/>
    <w:rsid w:val="00BD6906"/>
    <w:rsid w:val="00BD6DDF"/>
    <w:rsid w:val="00BE1F6D"/>
    <w:rsid w:val="00BE697A"/>
    <w:rsid w:val="00BF3951"/>
    <w:rsid w:val="00BF4964"/>
    <w:rsid w:val="00BF5976"/>
    <w:rsid w:val="00C04898"/>
    <w:rsid w:val="00C04C79"/>
    <w:rsid w:val="00C07C40"/>
    <w:rsid w:val="00C25D42"/>
    <w:rsid w:val="00C30160"/>
    <w:rsid w:val="00C30282"/>
    <w:rsid w:val="00C34AD0"/>
    <w:rsid w:val="00C3782D"/>
    <w:rsid w:val="00C50F2F"/>
    <w:rsid w:val="00C57FE2"/>
    <w:rsid w:val="00C64BC7"/>
    <w:rsid w:val="00C67F1A"/>
    <w:rsid w:val="00C76DE2"/>
    <w:rsid w:val="00C778C2"/>
    <w:rsid w:val="00C81555"/>
    <w:rsid w:val="00C97B3A"/>
    <w:rsid w:val="00CA12AB"/>
    <w:rsid w:val="00CA1DEE"/>
    <w:rsid w:val="00CA30D4"/>
    <w:rsid w:val="00CA72FF"/>
    <w:rsid w:val="00CB0E9F"/>
    <w:rsid w:val="00CC3A8A"/>
    <w:rsid w:val="00CC4688"/>
    <w:rsid w:val="00CD06BD"/>
    <w:rsid w:val="00CD6789"/>
    <w:rsid w:val="00CDF129"/>
    <w:rsid w:val="00CE3B84"/>
    <w:rsid w:val="00CE6B73"/>
    <w:rsid w:val="00D10A49"/>
    <w:rsid w:val="00D17F37"/>
    <w:rsid w:val="00D245E2"/>
    <w:rsid w:val="00D25A9D"/>
    <w:rsid w:val="00D3379A"/>
    <w:rsid w:val="00D33897"/>
    <w:rsid w:val="00D40C58"/>
    <w:rsid w:val="00D46315"/>
    <w:rsid w:val="00D47679"/>
    <w:rsid w:val="00D53025"/>
    <w:rsid w:val="00D55BD6"/>
    <w:rsid w:val="00D57269"/>
    <w:rsid w:val="00D608D0"/>
    <w:rsid w:val="00D62673"/>
    <w:rsid w:val="00D63DC4"/>
    <w:rsid w:val="00D653CA"/>
    <w:rsid w:val="00D756BA"/>
    <w:rsid w:val="00D82E05"/>
    <w:rsid w:val="00D82F2D"/>
    <w:rsid w:val="00D853E1"/>
    <w:rsid w:val="00D87224"/>
    <w:rsid w:val="00D873A5"/>
    <w:rsid w:val="00D93FEC"/>
    <w:rsid w:val="00D9581D"/>
    <w:rsid w:val="00DA358E"/>
    <w:rsid w:val="00DA7DE4"/>
    <w:rsid w:val="00DB553E"/>
    <w:rsid w:val="00DC212E"/>
    <w:rsid w:val="00DD2CF7"/>
    <w:rsid w:val="00DD41B0"/>
    <w:rsid w:val="00DD629A"/>
    <w:rsid w:val="00DE7262"/>
    <w:rsid w:val="00DE74F2"/>
    <w:rsid w:val="00DF718C"/>
    <w:rsid w:val="00DF77FF"/>
    <w:rsid w:val="00E01513"/>
    <w:rsid w:val="00E105E8"/>
    <w:rsid w:val="00E1065D"/>
    <w:rsid w:val="00E11177"/>
    <w:rsid w:val="00E12ADC"/>
    <w:rsid w:val="00E14A1B"/>
    <w:rsid w:val="00E14EAE"/>
    <w:rsid w:val="00E15A1C"/>
    <w:rsid w:val="00E16594"/>
    <w:rsid w:val="00E235BF"/>
    <w:rsid w:val="00E31946"/>
    <w:rsid w:val="00E31EF1"/>
    <w:rsid w:val="00E46438"/>
    <w:rsid w:val="00E46D86"/>
    <w:rsid w:val="00E4759E"/>
    <w:rsid w:val="00E477BC"/>
    <w:rsid w:val="00E51FE8"/>
    <w:rsid w:val="00E6077B"/>
    <w:rsid w:val="00E61978"/>
    <w:rsid w:val="00E702A2"/>
    <w:rsid w:val="00E7234F"/>
    <w:rsid w:val="00E81659"/>
    <w:rsid w:val="00EA2F21"/>
    <w:rsid w:val="00EA45C4"/>
    <w:rsid w:val="00EA664E"/>
    <w:rsid w:val="00EB00EE"/>
    <w:rsid w:val="00EB467D"/>
    <w:rsid w:val="00EB7839"/>
    <w:rsid w:val="00EC04F5"/>
    <w:rsid w:val="00EC56FA"/>
    <w:rsid w:val="00ED0F9D"/>
    <w:rsid w:val="00ED3A5B"/>
    <w:rsid w:val="00EE0546"/>
    <w:rsid w:val="00EE4AAE"/>
    <w:rsid w:val="00EF1D72"/>
    <w:rsid w:val="00EF3D2A"/>
    <w:rsid w:val="00EF44B0"/>
    <w:rsid w:val="00F002D4"/>
    <w:rsid w:val="00F105A4"/>
    <w:rsid w:val="00F109EF"/>
    <w:rsid w:val="00F1695E"/>
    <w:rsid w:val="00F20309"/>
    <w:rsid w:val="00F208EE"/>
    <w:rsid w:val="00F23044"/>
    <w:rsid w:val="00F300B7"/>
    <w:rsid w:val="00F301BE"/>
    <w:rsid w:val="00F366AA"/>
    <w:rsid w:val="00F419F2"/>
    <w:rsid w:val="00F4322E"/>
    <w:rsid w:val="00F43BED"/>
    <w:rsid w:val="00F47E71"/>
    <w:rsid w:val="00F55C28"/>
    <w:rsid w:val="00F62964"/>
    <w:rsid w:val="00F6423B"/>
    <w:rsid w:val="00F658D0"/>
    <w:rsid w:val="00F755FF"/>
    <w:rsid w:val="00F82482"/>
    <w:rsid w:val="00F84AFC"/>
    <w:rsid w:val="00F92A44"/>
    <w:rsid w:val="00F93AF7"/>
    <w:rsid w:val="00F95BB2"/>
    <w:rsid w:val="00FA5B1F"/>
    <w:rsid w:val="00FB198A"/>
    <w:rsid w:val="00FB31D2"/>
    <w:rsid w:val="00FB4A25"/>
    <w:rsid w:val="00FB601E"/>
    <w:rsid w:val="00FD14B2"/>
    <w:rsid w:val="00FD17E7"/>
    <w:rsid w:val="00FE4F7F"/>
    <w:rsid w:val="00FF28A9"/>
    <w:rsid w:val="00FF742B"/>
    <w:rsid w:val="00FF7792"/>
    <w:rsid w:val="010031ED"/>
    <w:rsid w:val="02C71F68"/>
    <w:rsid w:val="03866104"/>
    <w:rsid w:val="0462989C"/>
    <w:rsid w:val="0544FBF4"/>
    <w:rsid w:val="059BDCD2"/>
    <w:rsid w:val="060FFCBE"/>
    <w:rsid w:val="073CC5E2"/>
    <w:rsid w:val="07A12C63"/>
    <w:rsid w:val="08C0EEB9"/>
    <w:rsid w:val="09B94930"/>
    <w:rsid w:val="09EA7663"/>
    <w:rsid w:val="0C0A3ABD"/>
    <w:rsid w:val="0D03F795"/>
    <w:rsid w:val="0E9FC7F6"/>
    <w:rsid w:val="0EC683DB"/>
    <w:rsid w:val="0ED67187"/>
    <w:rsid w:val="0F9DB6A7"/>
    <w:rsid w:val="100FDE02"/>
    <w:rsid w:val="103B9857"/>
    <w:rsid w:val="11222469"/>
    <w:rsid w:val="12B2727C"/>
    <w:rsid w:val="1344D3B9"/>
    <w:rsid w:val="13B887A7"/>
    <w:rsid w:val="1621581B"/>
    <w:rsid w:val="165585CB"/>
    <w:rsid w:val="17CFD1C1"/>
    <w:rsid w:val="18204D9C"/>
    <w:rsid w:val="19431F4B"/>
    <w:rsid w:val="196BA222"/>
    <w:rsid w:val="19CA1A83"/>
    <w:rsid w:val="1B618E83"/>
    <w:rsid w:val="1CDF4EA4"/>
    <w:rsid w:val="1CEE1D4B"/>
    <w:rsid w:val="1D260F8B"/>
    <w:rsid w:val="1E250D76"/>
    <w:rsid w:val="1F35956E"/>
    <w:rsid w:val="20128009"/>
    <w:rsid w:val="20DEE726"/>
    <w:rsid w:val="213914FB"/>
    <w:rsid w:val="21BBAAF6"/>
    <w:rsid w:val="222BD17A"/>
    <w:rsid w:val="225B23E5"/>
    <w:rsid w:val="22D0818D"/>
    <w:rsid w:val="2586B72A"/>
    <w:rsid w:val="26B2A2AA"/>
    <w:rsid w:val="277EF805"/>
    <w:rsid w:val="27F90E1A"/>
    <w:rsid w:val="28A8EA69"/>
    <w:rsid w:val="2975F3EC"/>
    <w:rsid w:val="298ED9B7"/>
    <w:rsid w:val="29FF887B"/>
    <w:rsid w:val="2AD24D0C"/>
    <w:rsid w:val="2AFDBFB4"/>
    <w:rsid w:val="2B0EF7EE"/>
    <w:rsid w:val="2D6E8604"/>
    <w:rsid w:val="3038C644"/>
    <w:rsid w:val="31F2E62D"/>
    <w:rsid w:val="33A02C49"/>
    <w:rsid w:val="33D29358"/>
    <w:rsid w:val="340D1F00"/>
    <w:rsid w:val="34860466"/>
    <w:rsid w:val="34FBE075"/>
    <w:rsid w:val="353BFCAA"/>
    <w:rsid w:val="37AB2998"/>
    <w:rsid w:val="38424093"/>
    <w:rsid w:val="3A2D80CB"/>
    <w:rsid w:val="3AA01EEE"/>
    <w:rsid w:val="3B1D4854"/>
    <w:rsid w:val="3CFFBDC0"/>
    <w:rsid w:val="3FA5171E"/>
    <w:rsid w:val="3FB85157"/>
    <w:rsid w:val="40B051E3"/>
    <w:rsid w:val="41BC0877"/>
    <w:rsid w:val="41C63C9E"/>
    <w:rsid w:val="4340A9B4"/>
    <w:rsid w:val="43620CFF"/>
    <w:rsid w:val="43A62EF0"/>
    <w:rsid w:val="43CF0942"/>
    <w:rsid w:val="44215418"/>
    <w:rsid w:val="445F8A13"/>
    <w:rsid w:val="45264856"/>
    <w:rsid w:val="457D16EF"/>
    <w:rsid w:val="4635F80B"/>
    <w:rsid w:val="46784A76"/>
    <w:rsid w:val="4699ADC1"/>
    <w:rsid w:val="49AFEB38"/>
    <w:rsid w:val="4A238153"/>
    <w:rsid w:val="4A313056"/>
    <w:rsid w:val="4A90959C"/>
    <w:rsid w:val="4D2F8F64"/>
    <w:rsid w:val="4DB9E6E1"/>
    <w:rsid w:val="4DC8DFEA"/>
    <w:rsid w:val="4EC6D837"/>
    <w:rsid w:val="4FBEC621"/>
    <w:rsid w:val="5093FFCF"/>
    <w:rsid w:val="5144CE0F"/>
    <w:rsid w:val="52FC6DD3"/>
    <w:rsid w:val="544C8B43"/>
    <w:rsid w:val="546E4689"/>
    <w:rsid w:val="5778542F"/>
    <w:rsid w:val="595BF7C0"/>
    <w:rsid w:val="59EF5FD3"/>
    <w:rsid w:val="5B13C44F"/>
    <w:rsid w:val="5B7935E0"/>
    <w:rsid w:val="5BAAFD03"/>
    <w:rsid w:val="5DCB26E8"/>
    <w:rsid w:val="5DD84A5A"/>
    <w:rsid w:val="5DE83A54"/>
    <w:rsid w:val="5E6C6C76"/>
    <w:rsid w:val="5EFF1C72"/>
    <w:rsid w:val="5F841E00"/>
    <w:rsid w:val="60503293"/>
    <w:rsid w:val="60564F2A"/>
    <w:rsid w:val="6111E2E1"/>
    <w:rsid w:val="615B9A22"/>
    <w:rsid w:val="61989B1B"/>
    <w:rsid w:val="61F09580"/>
    <w:rsid w:val="62CD1EC8"/>
    <w:rsid w:val="642B9C5B"/>
    <w:rsid w:val="64961F16"/>
    <w:rsid w:val="653C7E9F"/>
    <w:rsid w:val="65AA42EC"/>
    <w:rsid w:val="66047825"/>
    <w:rsid w:val="66C335D0"/>
    <w:rsid w:val="68508ADF"/>
    <w:rsid w:val="687A7B7C"/>
    <w:rsid w:val="688CD65B"/>
    <w:rsid w:val="6AFCB57A"/>
    <w:rsid w:val="6BC4771D"/>
    <w:rsid w:val="704AE208"/>
    <w:rsid w:val="707B1761"/>
    <w:rsid w:val="71DFFDA3"/>
    <w:rsid w:val="71EBA2E1"/>
    <w:rsid w:val="73D499CB"/>
    <w:rsid w:val="742FEFCB"/>
    <w:rsid w:val="75366C78"/>
    <w:rsid w:val="75FCD7C5"/>
    <w:rsid w:val="7676A4C0"/>
    <w:rsid w:val="76F1FA1D"/>
    <w:rsid w:val="779216B9"/>
    <w:rsid w:val="786CF7C3"/>
    <w:rsid w:val="7AEDEFD0"/>
    <w:rsid w:val="7B64353A"/>
    <w:rsid w:val="7BB22507"/>
    <w:rsid w:val="7BCA96DB"/>
    <w:rsid w:val="7C17B3ED"/>
    <w:rsid w:val="7C89C031"/>
    <w:rsid w:val="7CD34532"/>
    <w:rsid w:val="7E81B6A5"/>
    <w:rsid w:val="7E91C387"/>
    <w:rsid w:val="7EDCF8E4"/>
    <w:rsid w:val="7EFBF40E"/>
    <w:rsid w:val="7F2D49F6"/>
    <w:rsid w:val="7FCF8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575AEB"/>
  <w15:docId w15:val="{EF3466F0-9A29-489A-A3E6-F65BCBD9F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C666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71D13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B3E8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71D13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212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4B8C1F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165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81659"/>
  </w:style>
  <w:style w:type="paragraph" w:styleId="Footer">
    <w:name w:val="footer"/>
    <w:basedOn w:val="Normal"/>
    <w:link w:val="FooterChar"/>
    <w:uiPriority w:val="99"/>
    <w:unhideWhenUsed/>
    <w:rsid w:val="00E8165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81659"/>
  </w:style>
  <w:style w:type="paragraph" w:customStyle="1" w:styleId="TGHHeaderGreen">
    <w:name w:val="TGH Header Green"/>
    <w:basedOn w:val="Normal"/>
    <w:qFormat/>
    <w:rsid w:val="002F78D9"/>
    <w:pPr>
      <w:spacing w:line="276" w:lineRule="auto"/>
    </w:pPr>
    <w:rPr>
      <w:rFonts w:ascii="Avenir Next LT Pro" w:hAnsi="Avenir Next LT Pro"/>
      <w:b/>
      <w:bCs/>
      <w:color w:val="09A977" w:themeColor="text2"/>
      <w:sz w:val="40"/>
      <w:szCs w:val="40"/>
    </w:rPr>
  </w:style>
  <w:style w:type="paragraph" w:customStyle="1" w:styleId="TGHBodycopy">
    <w:name w:val="TGH Body copy"/>
    <w:basedOn w:val="Normal"/>
    <w:qFormat/>
    <w:rsid w:val="002F78D9"/>
    <w:pPr>
      <w:tabs>
        <w:tab w:val="left" w:pos="2153"/>
      </w:tabs>
    </w:pPr>
    <w:rPr>
      <w:rFonts w:ascii="Arial" w:hAnsi="Arial" w:cs="Arial"/>
      <w:color w:val="000000" w:themeColor="text1"/>
    </w:rPr>
  </w:style>
  <w:style w:type="table" w:styleId="TableGrid">
    <w:name w:val="Table Grid"/>
    <w:basedOn w:val="TableNormal"/>
    <w:uiPriority w:val="39"/>
    <w:rsid w:val="008925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AC6661"/>
    <w:rPr>
      <w:rFonts w:asciiTheme="majorHAnsi" w:eastAsiaTheme="majorEastAsia" w:hAnsiTheme="majorHAnsi" w:cstheme="majorBidi"/>
      <w:color w:val="71D13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B3E8F"/>
    <w:rPr>
      <w:rFonts w:asciiTheme="majorHAnsi" w:eastAsiaTheme="majorEastAsia" w:hAnsiTheme="majorHAnsi" w:cstheme="majorBidi"/>
      <w:color w:val="71D13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212E"/>
    <w:rPr>
      <w:rFonts w:asciiTheme="majorHAnsi" w:eastAsiaTheme="majorEastAsia" w:hAnsiTheme="majorHAnsi" w:cstheme="majorBidi"/>
      <w:color w:val="4B8C1F" w:themeColor="accent1" w:themeShade="7F"/>
    </w:rPr>
  </w:style>
  <w:style w:type="paragraph" w:customStyle="1" w:styleId="BodyA">
    <w:name w:val="Body A"/>
    <w:rsid w:val="00DC212E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paragraph" w:styleId="ListParagraph">
    <w:name w:val="List Paragraph"/>
    <w:uiPriority w:val="34"/>
    <w:qFormat/>
    <w:rsid w:val="00DC212E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C21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C212E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C212E"/>
    <w:rPr>
      <w:rFonts w:ascii="Times New Roman" w:eastAsia="Arial Unicode MS" w:hAnsi="Times New Roman" w:cs="Times New Roman"/>
      <w:sz w:val="20"/>
      <w:szCs w:val="20"/>
      <w:bdr w:val="nil"/>
      <w:lang w:val="en-US"/>
    </w:rPr>
  </w:style>
  <w:style w:type="character" w:customStyle="1" w:styleId="cf01">
    <w:name w:val="cf01"/>
    <w:basedOn w:val="DefaultParagraphFont"/>
    <w:rsid w:val="00DC212E"/>
    <w:rPr>
      <w:rFonts w:ascii="Segoe UI" w:hAnsi="Segoe UI" w:cs="Segoe UI" w:hint="default"/>
      <w:sz w:val="18"/>
      <w:szCs w:val="18"/>
    </w:rPr>
  </w:style>
  <w:style w:type="character" w:customStyle="1" w:styleId="normaltextrun">
    <w:name w:val="normaltextrun"/>
    <w:basedOn w:val="DefaultParagraphFont"/>
    <w:rsid w:val="00592283"/>
  </w:style>
  <w:style w:type="character" w:customStyle="1" w:styleId="eop">
    <w:name w:val="eop"/>
    <w:basedOn w:val="DefaultParagraphFont"/>
    <w:rsid w:val="00592283"/>
  </w:style>
  <w:style w:type="paragraph" w:customStyle="1" w:styleId="paragraph">
    <w:name w:val="paragraph"/>
    <w:basedOn w:val="Normal"/>
    <w:rsid w:val="00112B0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F77F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b/>
      <w:bCs/>
      <w:bdr w:val="none" w:sz="0" w:space="0" w:color="auto"/>
      <w:lang w:val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F77FF"/>
    <w:rPr>
      <w:rFonts w:ascii="Times New Roman" w:eastAsia="Arial Unicode MS" w:hAnsi="Times New Roman" w:cs="Times New Roman"/>
      <w:b/>
      <w:bCs/>
      <w:sz w:val="20"/>
      <w:szCs w:val="20"/>
      <w:bdr w:val="nil"/>
      <w:lang w:val="en-US"/>
    </w:rPr>
  </w:style>
  <w:style w:type="paragraph" w:styleId="NormalWeb">
    <w:name w:val="Normal (Web)"/>
    <w:basedOn w:val="Normal"/>
    <w:uiPriority w:val="99"/>
    <w:semiHidden/>
    <w:unhideWhenUsed/>
    <w:rsid w:val="00B572C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089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089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BE697A"/>
  </w:style>
  <w:style w:type="character" w:styleId="Hyperlink">
    <w:name w:val="Hyperlink"/>
    <w:basedOn w:val="DefaultParagraphFont"/>
    <w:uiPriority w:val="99"/>
    <w:unhideWhenUsed/>
    <w:rsid w:val="00E105E8"/>
    <w:rPr>
      <w:color w:val="467886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0F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9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3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07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3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6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2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76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13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64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74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72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8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3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0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42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70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55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96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787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40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837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115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21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8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43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24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15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34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03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695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8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1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6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43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50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8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67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96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4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46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28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4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4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6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51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95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49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467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8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64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22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04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50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50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467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1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9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6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07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14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87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23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3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75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ake@ashbyjenkinsrecruitment.co.uk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jake@ashbyjenkinsrecruitment.co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ucy.Martin\Downloads\Blank%20JD%20&amp;%20Person%20Spec%20Template%202023.dotx" TargetMode="External"/></Relationships>
</file>

<file path=word/theme/theme1.xml><?xml version="1.0" encoding="utf-8"?>
<a:theme xmlns:a="http://schemas.openxmlformats.org/drawingml/2006/main" name="Office Theme">
  <a:themeElements>
    <a:clrScheme name="The Green House RGB">
      <a:dk1>
        <a:srgbClr val="000000"/>
      </a:dk1>
      <a:lt1>
        <a:srgbClr val="FFFFFF"/>
      </a:lt1>
      <a:dk2>
        <a:srgbClr val="09A977"/>
      </a:dk2>
      <a:lt2>
        <a:srgbClr val="EDF5FD"/>
      </a:lt2>
      <a:accent1>
        <a:srgbClr val="A3E179"/>
      </a:accent1>
      <a:accent2>
        <a:srgbClr val="F2E81C"/>
      </a:accent2>
      <a:accent3>
        <a:srgbClr val="F5B500"/>
      </a:accent3>
      <a:accent4>
        <a:srgbClr val="F2458C"/>
      </a:accent4>
      <a:accent5>
        <a:srgbClr val="734CD5"/>
      </a:accent5>
      <a:accent6>
        <a:srgbClr val="2756C0"/>
      </a:accent6>
      <a:hlink>
        <a:srgbClr val="3EA3CE"/>
      </a:hlink>
      <a:folHlink>
        <a:srgbClr val="ABEBF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C0973B7966CE489CAEA9B8DC1A4CA2" ma:contentTypeVersion="20" ma:contentTypeDescription="Create a new document." ma:contentTypeScope="" ma:versionID="f55c402077871bee63f0996ee1537663">
  <xsd:schema xmlns:xsd="http://www.w3.org/2001/XMLSchema" xmlns:xs="http://www.w3.org/2001/XMLSchema" xmlns:p="http://schemas.microsoft.com/office/2006/metadata/properties" xmlns:ns2="969c295a-7fe7-45bf-a66a-d25bf23ce801" xmlns:ns3="9e12ed77-ed24-43df-afd1-d0c10fe8ee38" targetNamespace="http://schemas.microsoft.com/office/2006/metadata/properties" ma:root="true" ma:fieldsID="3527a39634d21c1d2bd3aab79aac6de4" ns2:_="" ns3:_="">
    <xsd:import namespace="969c295a-7fe7-45bf-a66a-d25bf23ce801"/>
    <xsd:import namespace="9e12ed77-ed24-43df-afd1-d0c10fe8ee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Checked" minOccurs="0"/>
                <xsd:element ref="ns2:Approved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9c295a-7fe7-45bf-a66a-d25bf23ce8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Checked" ma:index="20" nillable="true" ma:displayName="Checked" ma:default="1" ma:format="Dropdown" ma:internalName="Checked">
      <xsd:simpleType>
        <xsd:restriction base="dms:Boolean"/>
      </xsd:simpleType>
    </xsd:element>
    <xsd:element name="Approved" ma:index="21" ma:displayName="Approved" ma:default="1" ma:format="Dropdown" ma:internalName="Approved">
      <xsd:simpleType>
        <xsd:restriction base="dms:Boolea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d018ba4b-3610-4e9c-8aba-812972860c9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12ed77-ed24-43df-afd1-d0c10fe8ee3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76870a7b-2861-415f-b819-0d799ac8ec9f}" ma:internalName="TaxCatchAll" ma:showField="CatchAllData" ma:web="9e12ed77-ed24-43df-afd1-d0c10fe8ee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roved xmlns="969c295a-7fe7-45bf-a66a-d25bf23ce801">true</Approved>
    <Checked xmlns="969c295a-7fe7-45bf-a66a-d25bf23ce801">true</Checked>
    <TaxCatchAll xmlns="9e12ed77-ed24-43df-afd1-d0c10fe8ee38" xsi:nil="true"/>
    <lcf76f155ced4ddcb4097134ff3c332f xmlns="969c295a-7fe7-45bf-a66a-d25bf23ce80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21D7F63-F1A9-40D1-91DA-E7584654AD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9c295a-7fe7-45bf-a66a-d25bf23ce801"/>
    <ds:schemaRef ds:uri="9e12ed77-ed24-43df-afd1-d0c10fe8ee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350E26E-76F6-48F2-8B21-97662F3883AE}">
  <ds:schemaRefs>
    <ds:schemaRef ds:uri="http://schemas.microsoft.com/office/2006/metadata/properties"/>
    <ds:schemaRef ds:uri="http://schemas.microsoft.com/office/infopath/2007/PartnerControls"/>
    <ds:schemaRef ds:uri="969c295a-7fe7-45bf-a66a-d25bf23ce801"/>
    <ds:schemaRef ds:uri="9e12ed77-ed24-43df-afd1-d0c10fe8ee38"/>
  </ds:schemaRefs>
</ds:datastoreItem>
</file>

<file path=customXml/itemProps3.xml><?xml version="1.0" encoding="utf-8"?>
<ds:datastoreItem xmlns:ds="http://schemas.openxmlformats.org/officeDocument/2006/customXml" ds:itemID="{F882466D-AD95-40B1-AF6A-E178E113EB6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 JD &amp; Person Spec Template 2023</Template>
  <TotalTime>42</TotalTime>
  <Pages>5</Pages>
  <Words>1987</Words>
  <Characters>11331</Characters>
  <Application>Microsoft Office Word</Application>
  <DocSecurity>0</DocSecurity>
  <Lines>94</Lines>
  <Paragraphs>26</Paragraphs>
  <ScaleCrop>false</ScaleCrop>
  <Company/>
  <LinksUpToDate>false</LinksUpToDate>
  <CharactersWithSpaces>13292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Martin</dc:creator>
  <cp:keywords/>
  <dc:description/>
  <cp:lastModifiedBy>Megan Andrews</cp:lastModifiedBy>
  <cp:revision>25</cp:revision>
  <dcterms:created xsi:type="dcterms:W3CDTF">2025-04-15T08:43:00Z</dcterms:created>
  <dcterms:modified xsi:type="dcterms:W3CDTF">2025-04-15T11:45:00Z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0x01010054C0973B7966CE489CAEA9B8DC1A4CA2</vt:lpwstr>
  </property>
  <property fmtid="{D5CDD505-2E9C-101B-9397-08002B2CF9AE}" pid="3" name="MediaServiceImageTags">
    <vt:lpwstr/>
  </property>
</Properties>
</file>